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10B3" w14:textId="77777777" w:rsidR="00CF1CFB" w:rsidRPr="00010C0B" w:rsidRDefault="00CF1CFB" w:rsidP="00CF1CF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dt>
      <w:sdtPr>
        <w:rPr>
          <w:rFonts w:eastAsia="Calibri" w:cstheme="minorHAnsi"/>
        </w:rPr>
        <w:alias w:val="Insurance Co Name"/>
        <w:tag w:val="Insurance Co Name"/>
        <w:id w:val="-1608345664"/>
        <w:placeholder>
          <w:docPart w:val="3F9564C3646C4F17ADF339D6E1D4AD70"/>
        </w:placeholder>
        <w:showingPlcHdr/>
      </w:sdtPr>
      <w:sdtContent>
        <w:p w14:paraId="170B46A6" w14:textId="77777777" w:rsidR="00130776" w:rsidRPr="00130776" w:rsidRDefault="00130776" w:rsidP="00130776">
          <w:pPr>
            <w:autoSpaceDE w:val="0"/>
            <w:autoSpaceDN w:val="0"/>
            <w:adjustRightInd w:val="0"/>
            <w:spacing w:after="0" w:line="240" w:lineRule="auto"/>
            <w:rPr>
              <w:rFonts w:eastAsia="Calibri" w:cstheme="minorHAnsi"/>
            </w:rPr>
          </w:pPr>
          <w:r w:rsidRPr="00130776">
            <w:rPr>
              <w:rFonts w:eastAsia="Calibri" w:cstheme="minorHAnsi"/>
              <w:color w:val="808080"/>
            </w:rPr>
            <w:t>Insurance Co Name</w:t>
          </w:r>
        </w:p>
      </w:sdtContent>
    </w:sdt>
    <w:sdt>
      <w:sdtPr>
        <w:rPr>
          <w:rFonts w:eastAsia="Calibri" w:cstheme="minorHAnsi"/>
        </w:rPr>
        <w:alias w:val="Insurance Co Address"/>
        <w:tag w:val="Insurance Co Address"/>
        <w:id w:val="1126972536"/>
        <w:placeholder>
          <w:docPart w:val="583893AD72374616A162BA85AAC06623"/>
        </w:placeholder>
        <w:showingPlcHdr/>
      </w:sdtPr>
      <w:sdtContent>
        <w:p w14:paraId="26A2048E" w14:textId="77777777" w:rsidR="00130776" w:rsidRPr="00130776" w:rsidRDefault="00130776" w:rsidP="00130776">
          <w:pPr>
            <w:autoSpaceDE w:val="0"/>
            <w:autoSpaceDN w:val="0"/>
            <w:adjustRightInd w:val="0"/>
            <w:spacing w:after="0" w:line="240" w:lineRule="auto"/>
            <w:rPr>
              <w:rFonts w:eastAsia="Calibri" w:cstheme="minorHAnsi"/>
            </w:rPr>
          </w:pPr>
          <w:r w:rsidRPr="00130776">
            <w:rPr>
              <w:rFonts w:eastAsia="Calibri" w:cstheme="minorHAnsi"/>
              <w:color w:val="808080"/>
            </w:rPr>
            <w:t>Insurance Co Address</w:t>
          </w:r>
        </w:p>
      </w:sdtContent>
    </w:sdt>
    <w:p w14:paraId="3095828B" w14:textId="77777777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72BDE8DB" w14:textId="46AF23DF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130776">
        <w:rPr>
          <w:rFonts w:eastAsia="Calibri" w:cstheme="minorHAnsi"/>
        </w:rPr>
        <w:fldChar w:fldCharType="begin"/>
      </w:r>
      <w:r w:rsidRPr="00130776">
        <w:rPr>
          <w:rFonts w:eastAsia="Calibri" w:cstheme="minorHAnsi"/>
        </w:rPr>
        <w:instrText xml:space="preserve"> DATE \@ "MMMM d, yyyy" </w:instrText>
      </w:r>
      <w:r w:rsidRPr="00130776">
        <w:rPr>
          <w:rFonts w:eastAsia="Calibri" w:cstheme="minorHAnsi"/>
        </w:rPr>
        <w:fldChar w:fldCharType="separate"/>
      </w:r>
      <w:r w:rsidR="000C5597">
        <w:rPr>
          <w:rFonts w:eastAsia="Calibri" w:cstheme="minorHAnsi"/>
          <w:noProof/>
        </w:rPr>
        <w:t>July 30, 2023</w:t>
      </w:r>
      <w:r w:rsidRPr="00130776">
        <w:rPr>
          <w:rFonts w:eastAsia="Calibri" w:cstheme="minorHAnsi"/>
        </w:rPr>
        <w:fldChar w:fldCharType="end"/>
      </w:r>
    </w:p>
    <w:p w14:paraId="7A9B1C01" w14:textId="77777777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2B8E5BB5" w14:textId="77777777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130776">
        <w:rPr>
          <w:rFonts w:eastAsia="Calibri" w:cstheme="minorHAnsi"/>
        </w:rPr>
        <w:t xml:space="preserve">Re: </w:t>
      </w:r>
      <w:r w:rsidRPr="00130776">
        <w:rPr>
          <w:rFonts w:eastAsia="Calibri" w:cstheme="minorHAnsi"/>
        </w:rPr>
        <w:tab/>
        <w:t>Name:</w:t>
      </w:r>
      <w:r w:rsidRPr="00130776">
        <w:rPr>
          <w:rFonts w:eastAsia="Calibri" w:cstheme="minorHAnsi"/>
        </w:rPr>
        <w:tab/>
      </w:r>
      <w:r w:rsidRPr="00130776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1513909261"/>
          <w:placeholder>
            <w:docPart w:val="0DF799502F5F4A4C80424AB354F24FE4"/>
          </w:placeholder>
          <w:showingPlcHdr/>
        </w:sdtPr>
        <w:sdtContent>
          <w:r w:rsidRPr="00130776">
            <w:rPr>
              <w:rFonts w:eastAsia="Calibri" w:cstheme="minorHAnsi"/>
              <w:color w:val="808080"/>
            </w:rPr>
            <w:t>Patient Name</w:t>
          </w:r>
        </w:sdtContent>
      </w:sdt>
      <w:r w:rsidRPr="00130776">
        <w:rPr>
          <w:rFonts w:eastAsia="Calibri" w:cstheme="minorHAnsi"/>
        </w:rPr>
        <w:tab/>
      </w:r>
      <w:r w:rsidRPr="00130776">
        <w:rPr>
          <w:rFonts w:eastAsia="Calibri" w:cstheme="minorHAnsi"/>
        </w:rPr>
        <w:tab/>
      </w:r>
      <w:r w:rsidRPr="00130776">
        <w:rPr>
          <w:rFonts w:eastAsia="Calibri" w:cstheme="minorHAnsi"/>
        </w:rPr>
        <w:tab/>
      </w:r>
    </w:p>
    <w:p w14:paraId="0F6106A6" w14:textId="77777777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theme="minorHAnsi"/>
        </w:rPr>
      </w:pPr>
      <w:r w:rsidRPr="00130776">
        <w:rPr>
          <w:rFonts w:eastAsia="Calibri" w:cstheme="minorHAnsi"/>
        </w:rPr>
        <w:t xml:space="preserve">DOB: </w:t>
      </w:r>
      <w:r w:rsidRPr="00130776">
        <w:rPr>
          <w:rFonts w:eastAsia="Calibri" w:cstheme="minorHAnsi"/>
        </w:rPr>
        <w:tab/>
      </w:r>
      <w:r w:rsidRPr="00130776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908836024"/>
          <w:placeholder>
            <w:docPart w:val="2FD4E1981DD84F25B9D3E6442BE5DE17"/>
          </w:placeholder>
          <w:showingPlcHdr/>
        </w:sdtPr>
        <w:sdtContent>
          <w:r w:rsidRPr="00130776">
            <w:rPr>
              <w:rFonts w:eastAsia="Calibri" w:cstheme="minorHAnsi"/>
              <w:color w:val="808080"/>
            </w:rPr>
            <w:t>Enter date of birth</w:t>
          </w:r>
        </w:sdtContent>
      </w:sdt>
      <w:r w:rsidRPr="00130776">
        <w:rPr>
          <w:rFonts w:eastAsia="Calibri" w:cstheme="minorHAnsi"/>
        </w:rPr>
        <w:tab/>
      </w:r>
    </w:p>
    <w:p w14:paraId="1848C441" w14:textId="77777777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 w:cstheme="minorHAnsi"/>
        </w:rPr>
      </w:pPr>
      <w:r w:rsidRPr="00130776">
        <w:rPr>
          <w:rFonts w:eastAsia="Calibri" w:cstheme="minorHAnsi"/>
        </w:rPr>
        <w:t>Account #:</w:t>
      </w:r>
      <w:r w:rsidRPr="00130776">
        <w:rPr>
          <w:rFonts w:eastAsia="Calibri" w:cstheme="minorHAnsi"/>
        </w:rPr>
        <w:tab/>
      </w:r>
      <w:sdt>
        <w:sdtPr>
          <w:rPr>
            <w:rFonts w:eastAsia="Calibri" w:cstheme="minorHAnsi"/>
          </w:rPr>
          <w:id w:val="-941070261"/>
          <w:placeholder>
            <w:docPart w:val="08F5B8575CC342BE81C347C81B3C78D7"/>
          </w:placeholder>
          <w:showingPlcHdr/>
        </w:sdtPr>
        <w:sdtContent>
          <w:r w:rsidRPr="00130776">
            <w:rPr>
              <w:rFonts w:eastAsia="Calibri" w:cstheme="minorHAnsi"/>
              <w:color w:val="808080"/>
            </w:rPr>
            <w:t>Enter insurance company account number</w:t>
          </w:r>
        </w:sdtContent>
      </w:sdt>
      <w:r w:rsidRPr="00130776">
        <w:rPr>
          <w:rFonts w:eastAsia="Calibri" w:cstheme="minorHAnsi"/>
        </w:rPr>
        <w:tab/>
      </w:r>
    </w:p>
    <w:p w14:paraId="3A9DC310" w14:textId="77777777" w:rsidR="00130776" w:rsidRPr="00130776" w:rsidRDefault="00130776" w:rsidP="0013077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5E49EEEC" w14:textId="77777777" w:rsidR="00CF1CFB" w:rsidRPr="00010C0B" w:rsidRDefault="00CF1CFB" w:rsidP="00680048">
      <w:pPr>
        <w:pStyle w:val="NormalWeb"/>
        <w:spacing w:before="24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010C0B">
        <w:rPr>
          <w:rFonts w:asciiTheme="minorHAnsi" w:hAnsiTheme="minorHAnsi" w:cstheme="minorHAnsi"/>
          <w:color w:val="000000"/>
          <w:sz w:val="22"/>
          <w:szCs w:val="22"/>
        </w:rPr>
        <w:t>To whom it may concern:</w:t>
      </w:r>
    </w:p>
    <w:p w14:paraId="655906A4" w14:textId="2316E392" w:rsidR="008B1BE8" w:rsidRPr="008B1BE8" w:rsidRDefault="008B1BE8" w:rsidP="008B1BE8">
      <w:pPr>
        <w:pStyle w:val="NormalWeb"/>
        <w:spacing w:before="240" w:after="18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I am writing to appeal the denial of claim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9227369"/>
          <w:placeholder>
            <w:docPart w:val="019FA41F455B41F5B64370FA6CFAE385"/>
          </w:placeholder>
          <w:showingPlcHdr/>
        </w:sdtPr>
        <w:sdtContent>
          <w:r w:rsidR="00DF31B3" w:rsidRPr="00010C0B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insert claim number </w:t>
          </w:r>
        </w:sdtContent>
      </w:sdt>
      <w:r w:rsidR="00DF31B3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sdt>
        <w:sdtPr>
          <w:rPr>
            <w:rFonts w:asciiTheme="minorHAnsi" w:hAnsiTheme="minorHAnsi" w:cstheme="minorHAnsi"/>
            <w:sz w:val="22"/>
            <w:szCs w:val="22"/>
          </w:rPr>
          <w:id w:val="1100604739"/>
          <w:placeholder>
            <w:docPart w:val="5C8B9E45AC9340BBB185C0FE4BF894CF"/>
          </w:placeholder>
          <w:showingPlcHdr/>
        </w:sdtPr>
        <w:sdtContent>
          <w:r w:rsidR="00DF31B3" w:rsidRPr="00010C0B">
            <w:rPr>
              <w:rFonts w:asciiTheme="minorHAnsi" w:hAnsiTheme="minorHAnsi" w:cstheme="minorHAnsi"/>
              <w:color w:val="808080"/>
              <w:sz w:val="22"/>
              <w:szCs w:val="22"/>
            </w:rPr>
            <w:t xml:space="preserve">insert patient name </w:t>
          </w:r>
        </w:sdtContent>
      </w:sdt>
      <w:r w:rsidR="00DF31B3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, 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>who has been referred for a neuropsychological evaluation.</w:t>
      </w:r>
    </w:p>
    <w:p w14:paraId="460D2AF6" w14:textId="5DACB0A5" w:rsidR="007F5D80" w:rsidRPr="007B141E" w:rsidRDefault="00000000" w:rsidP="008B1BE8">
      <w:pPr>
        <w:pStyle w:val="NormalWeb"/>
        <w:spacing w:before="240" w:after="180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06074216"/>
          <w:placeholder>
            <w:docPart w:val="75187E721D6F4D809B74685FC191FDC7"/>
          </w:placeholder>
          <w:showingPlcHdr/>
        </w:sdtPr>
        <w:sdtContent>
          <w:r w:rsidR="00442577" w:rsidRPr="00010C0B">
            <w:rPr>
              <w:rFonts w:asciiTheme="minorHAnsi" w:hAnsiTheme="minorHAnsi" w:cstheme="minorHAnsi"/>
              <w:color w:val="808080"/>
              <w:sz w:val="22"/>
              <w:szCs w:val="22"/>
            </w:rPr>
            <w:t xml:space="preserve">Insert patient name </w:t>
          </w:r>
        </w:sdtContent>
      </w:sdt>
      <w:r w:rsidR="00442577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1BE8" w:rsidRPr="008B1BE8">
        <w:rPr>
          <w:rFonts w:asciiTheme="minorHAnsi" w:hAnsiTheme="minorHAnsi" w:cstheme="minorHAnsi"/>
          <w:color w:val="000000"/>
          <w:sz w:val="22"/>
          <w:szCs w:val="22"/>
        </w:rPr>
        <w:t>has multiple sclerosis, a debilitating and progressive disease of the central nervous system that</w:t>
      </w:r>
      <w:r w:rsidR="00CF490A" w:rsidRPr="001E74F5">
        <w:rPr>
          <w:rFonts w:asciiTheme="minorHAnsi" w:hAnsiTheme="minorHAnsi" w:cstheme="minorHAnsi"/>
          <w:sz w:val="22"/>
          <w:szCs w:val="22"/>
        </w:rPr>
        <w:t xml:space="preserve"> </w:t>
      </w:r>
      <w:r w:rsidR="008B1BE8" w:rsidRPr="001E74F5">
        <w:rPr>
          <w:rFonts w:asciiTheme="minorHAnsi" w:hAnsiTheme="minorHAnsi" w:cstheme="minorHAnsi"/>
          <w:sz w:val="22"/>
          <w:szCs w:val="22"/>
        </w:rPr>
        <w:t>cause</w:t>
      </w:r>
      <w:r w:rsidR="007B141E">
        <w:rPr>
          <w:rFonts w:asciiTheme="minorHAnsi" w:hAnsiTheme="minorHAnsi" w:cstheme="minorHAnsi"/>
          <w:sz w:val="22"/>
          <w:szCs w:val="22"/>
        </w:rPr>
        <w:t>s</w:t>
      </w:r>
      <w:r w:rsidR="008B1BE8" w:rsidRPr="001E74F5">
        <w:rPr>
          <w:rFonts w:asciiTheme="minorHAnsi" w:hAnsiTheme="minorHAnsi" w:cstheme="minorHAnsi"/>
          <w:sz w:val="22"/>
          <w:szCs w:val="22"/>
        </w:rPr>
        <w:t xml:space="preserve"> </w:t>
      </w:r>
      <w:r w:rsidR="008B1BE8" w:rsidRPr="008B1BE8">
        <w:rPr>
          <w:rFonts w:asciiTheme="minorHAnsi" w:hAnsiTheme="minorHAnsi" w:cstheme="minorHAnsi"/>
          <w:color w:val="000000"/>
          <w:sz w:val="22"/>
          <w:szCs w:val="22"/>
        </w:rPr>
        <w:t>cognitive and emotional dysfunction in over 50% of people with this disease.</w:t>
      </w:r>
      <w:r w:rsidR="006E2CFF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2CFF" w:rsidRPr="00040909">
        <w:rPr>
          <w:rFonts w:asciiTheme="minorHAnsi" w:hAnsiTheme="minorHAnsi" w:cstheme="minorHAnsi"/>
          <w:color w:val="000000"/>
          <w:sz w:val="22"/>
          <w:szCs w:val="22"/>
        </w:rPr>
        <w:t xml:space="preserve">Cognitive impairment </w:t>
      </w:r>
      <w:r w:rsidR="006E2CFF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from </w:t>
      </w:r>
      <w:r w:rsidR="006E2CFF" w:rsidRPr="001E74F5">
        <w:rPr>
          <w:rFonts w:asciiTheme="minorHAnsi" w:hAnsiTheme="minorHAnsi" w:cstheme="minorHAnsi"/>
          <w:sz w:val="22"/>
          <w:szCs w:val="22"/>
        </w:rPr>
        <w:t xml:space="preserve">MS </w:t>
      </w:r>
      <w:r w:rsidR="00CF490A" w:rsidRPr="007B141E">
        <w:rPr>
          <w:rFonts w:asciiTheme="minorHAnsi" w:hAnsiTheme="minorHAnsi" w:cstheme="minorHAnsi"/>
          <w:sz w:val="22"/>
          <w:szCs w:val="22"/>
        </w:rPr>
        <w:t>may</w:t>
      </w:r>
      <w:r w:rsidR="006E2CFF" w:rsidRPr="007B141E">
        <w:rPr>
          <w:rFonts w:asciiTheme="minorHAnsi" w:hAnsiTheme="minorHAnsi" w:cstheme="minorHAnsi"/>
          <w:sz w:val="22"/>
          <w:szCs w:val="22"/>
        </w:rPr>
        <w:t xml:space="preserve"> i</w:t>
      </w:r>
      <w:r w:rsidR="006E2CFF" w:rsidRPr="001E74F5">
        <w:rPr>
          <w:rFonts w:asciiTheme="minorHAnsi" w:hAnsiTheme="minorHAnsi" w:cstheme="minorHAnsi"/>
          <w:sz w:val="22"/>
          <w:szCs w:val="22"/>
        </w:rPr>
        <w:t xml:space="preserve">nclude </w:t>
      </w:r>
      <w:r w:rsidR="0088343C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slowed information speed processing, </w:t>
      </w:r>
      <w:r w:rsidR="006E2CFF" w:rsidRPr="00040909">
        <w:rPr>
          <w:rFonts w:asciiTheme="minorHAnsi" w:hAnsiTheme="minorHAnsi" w:cstheme="minorHAnsi"/>
          <w:color w:val="000000"/>
          <w:sz w:val="22"/>
          <w:szCs w:val="22"/>
        </w:rPr>
        <w:t>problems with learning and memory</w:t>
      </w:r>
      <w:r w:rsidR="00446DAC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E2CFF" w:rsidRPr="00040909">
        <w:rPr>
          <w:rFonts w:asciiTheme="minorHAnsi" w:hAnsiTheme="minorHAnsi" w:cstheme="minorHAnsi"/>
          <w:color w:val="000000"/>
          <w:sz w:val="22"/>
          <w:szCs w:val="22"/>
        </w:rPr>
        <w:t>impaired executive functions (e.g., the ability to plan and prioritize)</w:t>
      </w:r>
      <w:r w:rsidR="006E2CFF" w:rsidRPr="00040909">
        <w:rPr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 w:rsidR="006E2CFF" w:rsidRPr="00040909">
        <w:rPr>
          <w:rFonts w:asciiTheme="minorHAnsi" w:hAnsiTheme="minorHAnsi" w:cstheme="minorHAnsi"/>
          <w:color w:val="000000"/>
          <w:sz w:val="22"/>
          <w:szCs w:val="22"/>
        </w:rPr>
        <w:t xml:space="preserve"> problems with attention and concentration and impaired spatial relations. </w:t>
      </w:r>
      <w:r w:rsidR="006E2CFF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39CD" w:rsidRPr="00010C0B">
        <w:rPr>
          <w:rFonts w:asciiTheme="minorHAnsi" w:hAnsiTheme="minorHAnsi" w:cstheme="minorHAnsi"/>
          <w:color w:val="000000"/>
          <w:sz w:val="22"/>
          <w:szCs w:val="22"/>
        </w:rPr>
        <w:t>Scientific evidence</w:t>
      </w:r>
      <w:r w:rsidR="00C32520">
        <w:rPr>
          <w:rFonts w:asciiTheme="minorHAnsi" w:hAnsiTheme="minorHAnsi" w:cstheme="minorHAnsi"/>
          <w:color w:val="000000"/>
          <w:sz w:val="22"/>
          <w:szCs w:val="22"/>
        </w:rPr>
        <w:t xml:space="preserve"> supports the</w:t>
      </w:r>
      <w:r w:rsidR="00CF49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39CD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need for early and ongoing neuropsychological assessment in the treatment of </w:t>
      </w:r>
      <w:proofErr w:type="spellStart"/>
      <w:r w:rsidR="008B39CD" w:rsidRPr="00010C0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7B141E">
        <w:rPr>
          <w:rFonts w:asciiTheme="minorHAnsi" w:hAnsiTheme="minorHAnsi" w:cstheme="minorHAnsi"/>
          <w:color w:val="000000"/>
          <w:sz w:val="22"/>
          <w:szCs w:val="22"/>
        </w:rPr>
        <w:t>S.</w:t>
      </w:r>
      <w:r w:rsidR="007B141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i</w:t>
      </w:r>
      <w:proofErr w:type="spellEnd"/>
    </w:p>
    <w:p w14:paraId="76097C50" w14:textId="66812975" w:rsidR="00040909" w:rsidRPr="00010C0B" w:rsidRDefault="008B1BE8" w:rsidP="008B1BE8">
      <w:pPr>
        <w:pStyle w:val="NormalWeb"/>
        <w:spacing w:before="240" w:after="18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9306705"/>
          <w:placeholder>
            <w:docPart w:val="61BB4856688D43F0A6AB68BEB646CD77"/>
          </w:placeholder>
          <w:showingPlcHdr/>
        </w:sdtPr>
        <w:sdtContent>
          <w:r w:rsidR="00316844" w:rsidRPr="00010C0B">
            <w:rPr>
              <w:rFonts w:asciiTheme="minorHAnsi" w:hAnsiTheme="minorHAnsi" w:cstheme="minorHAnsi"/>
              <w:color w:val="808080"/>
              <w:sz w:val="22"/>
              <w:szCs w:val="22"/>
            </w:rPr>
            <w:t xml:space="preserve">Insert patient name </w:t>
          </w:r>
        </w:sdtContent>
      </w:sdt>
      <w:r w:rsidR="00316844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was referred </w:t>
      </w:r>
      <w:r w:rsidR="009A31F3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for neuropsychological evaluation 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>because of concerns</w:t>
      </w:r>
      <w:r w:rsidR="001E74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E25E9">
        <w:rPr>
          <w:rFonts w:asciiTheme="minorHAnsi" w:hAnsiTheme="minorHAnsi" w:cstheme="minorHAnsi"/>
          <w:color w:val="000000"/>
          <w:sz w:val="22"/>
          <w:szCs w:val="22"/>
        </w:rPr>
        <w:t>identif</w:t>
      </w:r>
      <w:r w:rsidR="001E74F5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E25E9"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r w:rsidR="007B141E">
        <w:rPr>
          <w:rFonts w:asciiTheme="minorHAnsi" w:hAnsiTheme="minorHAnsi" w:cstheme="minorHAnsi"/>
          <w:sz w:val="22"/>
          <w:szCs w:val="22"/>
        </w:rPr>
        <w:t xml:space="preserve">the MS </w:t>
      </w:r>
      <w:r w:rsidR="000D4F8A" w:rsidRPr="00010C0B">
        <w:rPr>
          <w:rFonts w:asciiTheme="minorHAnsi" w:hAnsiTheme="minorHAnsi" w:cstheme="minorHAnsi"/>
          <w:color w:val="000000"/>
          <w:sz w:val="22"/>
          <w:szCs w:val="22"/>
        </w:rPr>
        <w:t>healthcare provider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141E">
        <w:rPr>
          <w:rFonts w:asciiTheme="minorHAnsi" w:hAnsiTheme="minorHAnsi" w:cstheme="minorHAnsi"/>
          <w:color w:val="000000"/>
          <w:sz w:val="22"/>
          <w:szCs w:val="22"/>
        </w:rPr>
        <w:t>about</w:t>
      </w:r>
      <w:r w:rsidR="007B141E" w:rsidRPr="007B141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0667003"/>
          <w:placeholder>
            <w:docPart w:val="79982870AA644269874CB06AF7F17D76"/>
          </w:placeholder>
          <w:showingPlcHdr/>
        </w:sdtPr>
        <w:sdtContent>
          <w:r w:rsidR="007B141E" w:rsidRPr="00010C0B">
            <w:rPr>
              <w:rFonts w:asciiTheme="minorHAnsi" w:hAnsiTheme="minorHAnsi" w:cstheme="minorHAnsi"/>
              <w:color w:val="808080"/>
              <w:sz w:val="22"/>
              <w:szCs w:val="22"/>
            </w:rPr>
            <w:t xml:space="preserve">insert patient name </w:t>
          </w:r>
        </w:sdtContent>
      </w:sdt>
      <w:r w:rsidR="007B14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Calibri" w:hAnsiTheme="minorHAnsi" w:cstheme="minorHAnsi"/>
            <w:sz w:val="22"/>
            <w:szCs w:val="22"/>
          </w:rPr>
          <w:id w:val="-295754429"/>
          <w:placeholder>
            <w:docPart w:val="20505B5103494647A673BC520283391A"/>
          </w:placeholder>
          <w:showingPlcHdr/>
        </w:sdtPr>
        <w:sdtContent>
          <w:r w:rsidR="007A3806" w:rsidRPr="00010C0B">
            <w:rPr>
              <w:rFonts w:asciiTheme="minorHAnsi" w:eastAsia="Calibri" w:hAnsiTheme="minorHAnsi" w:cstheme="minorHAnsi"/>
              <w:color w:val="808080"/>
              <w:sz w:val="22"/>
              <w:szCs w:val="22"/>
            </w:rPr>
            <w:t xml:space="preserve">insert patient specific cognitive issues here. </w:t>
          </w:r>
        </w:sdtContent>
      </w:sdt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Research </w:t>
      </w:r>
      <w:r w:rsidR="00EE25E9">
        <w:rPr>
          <w:rFonts w:asciiTheme="minorHAnsi" w:hAnsiTheme="minorHAnsi" w:cstheme="minorHAnsi"/>
          <w:color w:val="000000"/>
          <w:sz w:val="22"/>
          <w:szCs w:val="22"/>
        </w:rPr>
        <w:t xml:space="preserve">has 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consistently </w:t>
      </w:r>
      <w:r w:rsidR="00E56133">
        <w:rPr>
          <w:rFonts w:asciiTheme="minorHAnsi" w:hAnsiTheme="minorHAnsi" w:cstheme="minorHAnsi"/>
          <w:color w:val="000000"/>
          <w:sz w:val="22"/>
          <w:szCs w:val="22"/>
        </w:rPr>
        <w:t>demonstrated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 that cognitive impairment disrupts daily functioning and significantly increases the risk for job loss, </w:t>
      </w:r>
      <w:r w:rsidR="00A54ACE">
        <w:rPr>
          <w:rFonts w:asciiTheme="minorHAnsi" w:hAnsiTheme="minorHAnsi" w:cstheme="minorHAnsi"/>
          <w:color w:val="000000"/>
          <w:sz w:val="22"/>
          <w:szCs w:val="22"/>
        </w:rPr>
        <w:t>poor driving skills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54ACE">
        <w:rPr>
          <w:rFonts w:asciiTheme="minorHAnsi" w:hAnsiTheme="minorHAnsi" w:cstheme="minorHAnsi"/>
          <w:color w:val="000000"/>
          <w:sz w:val="22"/>
          <w:szCs w:val="22"/>
        </w:rPr>
        <w:t xml:space="preserve">less ability to manage money, 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632A48" w:rsidRPr="00010C0B">
        <w:rPr>
          <w:rFonts w:asciiTheme="minorHAnsi" w:hAnsiTheme="minorHAnsi" w:cstheme="minorHAnsi"/>
          <w:color w:val="000000"/>
          <w:sz w:val="22"/>
          <w:szCs w:val="22"/>
        </w:rPr>
        <w:t>non-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adherence to disease modifying medications, which are essential for reducing risk of future MS-related </w:t>
      </w:r>
      <w:proofErr w:type="spellStart"/>
      <w:r w:rsidRPr="008B1BE8">
        <w:rPr>
          <w:rFonts w:asciiTheme="minorHAnsi" w:hAnsiTheme="minorHAnsi" w:cstheme="minorHAnsi"/>
          <w:color w:val="000000"/>
          <w:sz w:val="22"/>
          <w:szCs w:val="22"/>
        </w:rPr>
        <w:t>decline.</w:t>
      </w:r>
      <w:r w:rsidR="007B141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ii,iii</w:t>
      </w:r>
      <w:proofErr w:type="spellEnd"/>
      <w:r w:rsidR="001532B0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0909" w:rsidRPr="00040909">
        <w:rPr>
          <w:rFonts w:asciiTheme="minorHAnsi" w:hAnsiTheme="minorHAnsi" w:cstheme="minorHAnsi"/>
          <w:color w:val="000000"/>
          <w:sz w:val="22"/>
          <w:szCs w:val="22"/>
        </w:rPr>
        <w:t xml:space="preserve">In some cases, severe cognitive impairment can pose a significant threat to a person’s safety and independence. </w:t>
      </w:r>
    </w:p>
    <w:p w14:paraId="3A6B3C54" w14:textId="2AE3CFD5" w:rsidR="008B1BE8" w:rsidRPr="008B1BE8" w:rsidRDefault="008B1BE8" w:rsidP="008B1BE8">
      <w:pPr>
        <w:pStyle w:val="NormalWeb"/>
        <w:spacing w:before="240" w:after="18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Neuropsychological assessment is an essential health service in MS that involves administration of validated measures of cognitive, emotional, and social functioning, </w:t>
      </w:r>
      <w:proofErr w:type="gramStart"/>
      <w:r w:rsidRPr="008B1BE8">
        <w:rPr>
          <w:rFonts w:asciiTheme="minorHAnsi" w:hAnsiTheme="minorHAnsi" w:cstheme="minorHAnsi"/>
          <w:color w:val="000000"/>
          <w:sz w:val="22"/>
          <w:szCs w:val="22"/>
        </w:rPr>
        <w:t>in order to</w:t>
      </w:r>
      <w:proofErr w:type="gramEnd"/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 determine (1) a patient’s current level of functioning, (2) their likelihood for future cognitive decline, and, most importantly, (3) recommendations for treatment and behavioral strategies to improve cognitive functioning.</w:t>
      </w:r>
    </w:p>
    <w:p w14:paraId="3EF630D1" w14:textId="77777777" w:rsidR="008B1BE8" w:rsidRPr="008B1BE8" w:rsidRDefault="008B1BE8" w:rsidP="008B1BE8">
      <w:pPr>
        <w:pStyle w:val="NormalWeb"/>
        <w:spacing w:before="240" w:after="18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>The CPT codes relevant to a neuropsychological evaluation may include:</w:t>
      </w:r>
    </w:p>
    <w:p w14:paraId="05BB94A7" w14:textId="77777777" w:rsidR="008B1BE8" w:rsidRPr="008B1BE8" w:rsidRDefault="008B1BE8" w:rsidP="00BD0BCD">
      <w:pPr>
        <w:pStyle w:val="NormalWeb"/>
        <w:spacing w:before="240" w:after="18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>96116 &amp; 96121: Neurobehavioral status exam. These codes are for a neurobehavioral status exam, which includes a clinical interview that is essential to obtaining relevant MS and other medical history, current health behaviors, and facilitators/barriers to cognitive rehabilitation treatment.</w:t>
      </w:r>
    </w:p>
    <w:p w14:paraId="08426C2A" w14:textId="77777777" w:rsidR="008B1BE8" w:rsidRPr="008B1BE8" w:rsidRDefault="008B1BE8" w:rsidP="00BD0BCD">
      <w:pPr>
        <w:pStyle w:val="NormalWeb"/>
        <w:spacing w:before="240" w:after="18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>96136 &amp; 96137: Neuropsychological testing by a psychologist or other qualified healthcare provider OR 96138 &amp; 96139: Neuropsychological testing by a trained testing technician. These codes are for the time spent in face-to-face testing and scoring of objective tests and patient-reported measures.</w:t>
      </w:r>
    </w:p>
    <w:p w14:paraId="773C4226" w14:textId="77777777" w:rsidR="008B1BE8" w:rsidRPr="008B1BE8" w:rsidRDefault="008B1BE8" w:rsidP="00BD0BCD">
      <w:pPr>
        <w:pStyle w:val="NormalWeb"/>
        <w:spacing w:before="240" w:after="18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lastRenderedPageBreak/>
        <w:t>96132 &amp; 96133: Neuropsychological evaluation services. These codes are for the time spent interpreting test results, integrating the results with the clinical interview, preparing the report, and providing feedback to the patient.</w:t>
      </w:r>
    </w:p>
    <w:p w14:paraId="0EFA69BD" w14:textId="629C638D" w:rsidR="008B1BE8" w:rsidRPr="008B1BE8" w:rsidRDefault="008B1BE8" w:rsidP="00BD0BCD">
      <w:pPr>
        <w:pStyle w:val="NormalWeb"/>
        <w:spacing w:before="240" w:after="18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>96152: Health and behavior intervention. This code is for health and behavior intervention to address cognitive or emotional symptoms caused by MS using evidence-based behavioral therapy.</w:t>
      </w:r>
    </w:p>
    <w:p w14:paraId="0148B104" w14:textId="39427816" w:rsidR="00CF1CFB" w:rsidRPr="00010C0B" w:rsidRDefault="008B1BE8" w:rsidP="00680048">
      <w:pPr>
        <w:pStyle w:val="NormalWeb"/>
        <w:spacing w:before="240" w:after="180"/>
        <w:rPr>
          <w:rFonts w:asciiTheme="minorHAnsi" w:hAnsiTheme="minorHAnsi" w:cstheme="minorHAnsi"/>
          <w:color w:val="000000"/>
          <w:sz w:val="22"/>
          <w:szCs w:val="22"/>
        </w:rPr>
      </w:pP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B059FB"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compliance with </w:t>
      </w:r>
      <w:r w:rsidR="00EE25E9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B059FB" w:rsidRPr="008B1BE8">
        <w:rPr>
          <w:rFonts w:asciiTheme="minorHAnsi" w:hAnsiTheme="minorHAnsi" w:cstheme="minorHAnsi"/>
          <w:color w:val="000000"/>
          <w:sz w:val="22"/>
          <w:szCs w:val="22"/>
        </w:rPr>
        <w:t>evidence-based guidelines for comprehensive MS care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, I </w:t>
      </w:r>
      <w:r w:rsidR="00C23F30" w:rsidRPr="00010C0B">
        <w:rPr>
          <w:rFonts w:asciiTheme="minorHAnsi" w:hAnsiTheme="minorHAnsi" w:cstheme="minorHAnsi"/>
          <w:color w:val="000000"/>
          <w:sz w:val="22"/>
          <w:szCs w:val="22"/>
        </w:rPr>
        <w:t>respectfully request</w:t>
      </w:r>
      <w:r w:rsidR="00DF4535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that you reconsider coverage</w:t>
      </w:r>
      <w:r w:rsidR="00D90188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of neuropsychological evaluation for</w:t>
      </w:r>
      <w:r w:rsidRPr="008B1B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65854263"/>
          <w:placeholder>
            <w:docPart w:val="1E6B721A73DF4816B7D898C6CB98F8A3"/>
          </w:placeholder>
          <w:showingPlcHdr/>
        </w:sdtPr>
        <w:sdtContent>
          <w:r w:rsidR="00C23F30" w:rsidRPr="00010C0B">
            <w:rPr>
              <w:rFonts w:asciiTheme="minorHAnsi" w:hAnsiTheme="minorHAnsi" w:cstheme="minorHAnsi"/>
              <w:color w:val="808080"/>
              <w:sz w:val="22"/>
              <w:szCs w:val="22"/>
            </w:rPr>
            <w:t xml:space="preserve">insert patient name </w:t>
          </w:r>
        </w:sdtContent>
      </w:sdt>
      <w:r w:rsidR="00010C0B" w:rsidRPr="00010C0B">
        <w:rPr>
          <w:rFonts w:asciiTheme="minorHAnsi" w:hAnsiTheme="minorHAnsi" w:cstheme="minorHAnsi"/>
          <w:sz w:val="22"/>
          <w:szCs w:val="22"/>
        </w:rPr>
        <w:t>.</w:t>
      </w:r>
      <w:r w:rsidR="00C23F30" w:rsidRPr="00010C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1CFB" w:rsidRPr="00010C0B">
        <w:rPr>
          <w:rFonts w:asciiTheme="minorHAnsi" w:hAnsiTheme="minorHAnsi" w:cstheme="minorHAnsi"/>
          <w:color w:val="000000"/>
          <w:sz w:val="22"/>
          <w:szCs w:val="22"/>
        </w:rPr>
        <w:t>Please do not hesitate to contact me if I may be of further assistance.</w:t>
      </w:r>
    </w:p>
    <w:p w14:paraId="2648FFFB" w14:textId="65892441" w:rsidR="00BD0BCD" w:rsidRPr="00010C0B" w:rsidRDefault="00BD0BCD" w:rsidP="00BD0BC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BD0BCD">
        <w:rPr>
          <w:rFonts w:eastAsia="Calibri" w:cstheme="minorHAnsi"/>
        </w:rPr>
        <w:t>Sincerely,</w:t>
      </w:r>
    </w:p>
    <w:p w14:paraId="5940D124" w14:textId="26A431C3" w:rsidR="00D26735" w:rsidRPr="00010C0B" w:rsidRDefault="00D26735" w:rsidP="00BD0BC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5991026B" w14:textId="77777777" w:rsidR="00BD0BCD" w:rsidRPr="00BD0BCD" w:rsidRDefault="00BD0BCD" w:rsidP="00BD0BC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sdt>
      <w:sdtPr>
        <w:rPr>
          <w:rFonts w:eastAsia="Calibri" w:cstheme="minorHAnsi"/>
        </w:rPr>
        <w:alias w:val="Your name"/>
        <w:tag w:val="Your name"/>
        <w:id w:val="1856995353"/>
        <w:placeholder>
          <w:docPart w:val="0BC8AA9D6382472F8E85F11CD2C9B0A6"/>
        </w:placeholder>
        <w:showingPlcHdr/>
      </w:sdtPr>
      <w:sdtContent>
        <w:p w14:paraId="2B16B297" w14:textId="77777777" w:rsidR="00BD0BCD" w:rsidRPr="00BD0BCD" w:rsidRDefault="00BD0BCD" w:rsidP="00BD0BCD">
          <w:pPr>
            <w:spacing w:after="0" w:line="240" w:lineRule="auto"/>
            <w:rPr>
              <w:rFonts w:eastAsia="Calibri" w:cstheme="minorHAnsi"/>
            </w:rPr>
          </w:pPr>
          <w:r w:rsidRPr="00BD0BCD">
            <w:rPr>
              <w:rFonts w:eastAsia="Calibri" w:cstheme="minorHAnsi"/>
              <w:color w:val="808080"/>
            </w:rPr>
            <w:t>Click or tap here to enter text.</w:t>
          </w:r>
        </w:p>
      </w:sdtContent>
    </w:sdt>
    <w:sdt>
      <w:sdtPr>
        <w:rPr>
          <w:rFonts w:eastAsia="Calibri" w:cstheme="minorHAnsi"/>
        </w:rPr>
        <w:alias w:val="Your Title"/>
        <w:tag w:val="Your Institution"/>
        <w:id w:val="871118785"/>
        <w:placeholder>
          <w:docPart w:val="2E93AD229D52450D9C796771D2E4D97D"/>
        </w:placeholder>
        <w:showingPlcHdr/>
      </w:sdtPr>
      <w:sdtContent>
        <w:p w14:paraId="20CE1E07" w14:textId="77777777" w:rsidR="00BD0BCD" w:rsidRPr="00BD0BCD" w:rsidRDefault="00BD0BCD" w:rsidP="00BD0BCD">
          <w:pPr>
            <w:spacing w:after="0" w:line="240" w:lineRule="auto"/>
            <w:rPr>
              <w:rFonts w:eastAsia="Calibri" w:cstheme="minorHAnsi"/>
            </w:rPr>
          </w:pPr>
          <w:r w:rsidRPr="00BD0BCD">
            <w:rPr>
              <w:rFonts w:eastAsia="Calibri" w:cstheme="minorHAnsi"/>
              <w:color w:val="808080"/>
            </w:rPr>
            <w:t>Click or tap here to enter text.</w:t>
          </w:r>
        </w:p>
      </w:sdtContent>
    </w:sdt>
    <w:sdt>
      <w:sdtPr>
        <w:rPr>
          <w:rFonts w:eastAsia="Calibri" w:cstheme="minorHAnsi"/>
        </w:rPr>
        <w:alias w:val="Your Institution"/>
        <w:tag w:val="Your Institution"/>
        <w:id w:val="136078693"/>
        <w:placeholder>
          <w:docPart w:val="94151443A7624667BA560A9990EC7026"/>
        </w:placeholder>
        <w:showingPlcHdr/>
      </w:sdtPr>
      <w:sdtContent>
        <w:p w14:paraId="1E62BDD9" w14:textId="77777777" w:rsidR="00BD0BCD" w:rsidRPr="00BD0BCD" w:rsidRDefault="00BD0BCD" w:rsidP="00BD0BCD">
          <w:pPr>
            <w:spacing w:after="0" w:line="240" w:lineRule="auto"/>
            <w:rPr>
              <w:rFonts w:eastAsia="Calibri" w:cstheme="minorHAnsi"/>
            </w:rPr>
          </w:pPr>
          <w:r w:rsidRPr="00BD0BCD">
            <w:rPr>
              <w:rFonts w:eastAsia="Calibri" w:cstheme="minorHAnsi"/>
              <w:color w:val="808080"/>
            </w:rPr>
            <w:t>Click or tap here to enter text.</w:t>
          </w:r>
        </w:p>
      </w:sdtContent>
    </w:sdt>
    <w:p w14:paraId="22B0F40C" w14:textId="77777777" w:rsidR="00C95A7D" w:rsidRPr="00010C0B" w:rsidRDefault="00C95A7D">
      <w:pPr>
        <w:rPr>
          <w:rFonts w:cstheme="minorHAnsi"/>
        </w:rPr>
      </w:pPr>
    </w:p>
    <w:p w14:paraId="035563D7" w14:textId="33AA6ECD" w:rsidR="00E9707B" w:rsidRDefault="007B141E" w:rsidP="007B141E">
      <w:pPr>
        <w:pStyle w:val="ListParagraph"/>
        <w:rPr>
          <w:rFonts w:cstheme="minorHAnsi"/>
          <w:color w:val="303030"/>
          <w:shd w:val="clear" w:color="auto" w:fill="FFFFFF"/>
        </w:rPr>
      </w:pPr>
      <w:proofErr w:type="spellStart"/>
      <w:r>
        <w:rPr>
          <w:rFonts w:cstheme="minorHAnsi"/>
          <w:color w:val="303030"/>
          <w:shd w:val="clear" w:color="auto" w:fill="FFFFFF"/>
          <w:vertAlign w:val="superscript"/>
        </w:rPr>
        <w:t>i</w:t>
      </w:r>
      <w:r w:rsidR="00E9707B" w:rsidRPr="00010C0B">
        <w:rPr>
          <w:rFonts w:cstheme="minorHAnsi"/>
          <w:color w:val="303030"/>
          <w:shd w:val="clear" w:color="auto" w:fill="FFFFFF"/>
        </w:rPr>
        <w:t>Kalb</w:t>
      </w:r>
      <w:proofErr w:type="spellEnd"/>
      <w:r w:rsidR="00E9707B" w:rsidRPr="00010C0B">
        <w:rPr>
          <w:rFonts w:cstheme="minorHAnsi"/>
          <w:color w:val="303030"/>
          <w:shd w:val="clear" w:color="auto" w:fill="FFFFFF"/>
        </w:rPr>
        <w:t xml:space="preserve"> R, Beier M, Benedict RH, et al. Recommendations for cognitive screening and management in multiple sclerosis care. </w:t>
      </w:r>
      <w:proofErr w:type="spellStart"/>
      <w:r w:rsidR="00E9707B" w:rsidRPr="00010C0B">
        <w:rPr>
          <w:rFonts w:cstheme="minorHAnsi"/>
          <w:i/>
          <w:iCs/>
          <w:color w:val="303030"/>
          <w:shd w:val="clear" w:color="auto" w:fill="FFFFFF"/>
        </w:rPr>
        <w:t>Mult</w:t>
      </w:r>
      <w:proofErr w:type="spellEnd"/>
      <w:r w:rsidR="00E9707B" w:rsidRPr="00010C0B">
        <w:rPr>
          <w:rFonts w:cstheme="minorHAnsi"/>
          <w:i/>
          <w:iCs/>
          <w:color w:val="303030"/>
          <w:shd w:val="clear" w:color="auto" w:fill="FFFFFF"/>
        </w:rPr>
        <w:t xml:space="preserve"> </w:t>
      </w:r>
      <w:proofErr w:type="spellStart"/>
      <w:r w:rsidR="00E9707B" w:rsidRPr="00010C0B">
        <w:rPr>
          <w:rFonts w:cstheme="minorHAnsi"/>
          <w:i/>
          <w:iCs/>
          <w:color w:val="303030"/>
          <w:shd w:val="clear" w:color="auto" w:fill="FFFFFF"/>
        </w:rPr>
        <w:t>Scler</w:t>
      </w:r>
      <w:proofErr w:type="spellEnd"/>
      <w:r w:rsidR="00E9707B" w:rsidRPr="00010C0B">
        <w:rPr>
          <w:rFonts w:cstheme="minorHAnsi"/>
          <w:color w:val="303030"/>
          <w:shd w:val="clear" w:color="auto" w:fill="FFFFFF"/>
        </w:rPr>
        <w:t>. 2018;24(13):1665–1680. doi:10.1177/1352458518803785</w:t>
      </w:r>
    </w:p>
    <w:p w14:paraId="61479B90" w14:textId="3F510D9A" w:rsidR="00E56133" w:rsidRPr="007B141E" w:rsidRDefault="007B141E" w:rsidP="007B141E">
      <w:pPr>
        <w:pStyle w:val="APAReference"/>
        <w:spacing w:line="240" w:lineRule="auto"/>
        <w:ind w:firstLine="0"/>
        <w:rPr>
          <w:rStyle w:val="Hyperlink"/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vertAlign w:val="superscript"/>
        </w:rPr>
        <w:t>ii</w:t>
      </w:r>
      <w:r w:rsidR="00E56133" w:rsidRPr="007B141E">
        <w:rPr>
          <w:rFonts w:asciiTheme="minorHAnsi" w:hAnsiTheme="minorHAnsi" w:cstheme="minorHAnsi"/>
          <w:sz w:val="22"/>
          <w:szCs w:val="22"/>
        </w:rPr>
        <w:t>Oreja</w:t>
      </w:r>
      <w:proofErr w:type="spellEnd"/>
      <w:r w:rsidR="00E56133" w:rsidRPr="007B141E">
        <w:rPr>
          <w:rFonts w:asciiTheme="minorHAnsi" w:hAnsiTheme="minorHAnsi" w:cstheme="minorHAnsi"/>
          <w:sz w:val="22"/>
          <w:szCs w:val="22"/>
        </w:rPr>
        <w:t xml:space="preserve">-Guevera, C., Blanco, T. A., Ruiz, L. B., Perez, M. A., Meca-Lallana, V., &amp; </w:t>
      </w:r>
      <w:proofErr w:type="spellStart"/>
      <w:r w:rsidR="00E56133" w:rsidRPr="007B141E">
        <w:rPr>
          <w:rFonts w:asciiTheme="minorHAnsi" w:hAnsiTheme="minorHAnsi" w:cstheme="minorHAnsi"/>
          <w:sz w:val="22"/>
          <w:szCs w:val="22"/>
        </w:rPr>
        <w:t>Ramió-Torrentà</w:t>
      </w:r>
      <w:proofErr w:type="spellEnd"/>
      <w:r w:rsidR="00E56133" w:rsidRPr="007B141E">
        <w:rPr>
          <w:rFonts w:asciiTheme="minorHAnsi" w:hAnsiTheme="minorHAnsi" w:cstheme="minorHAnsi"/>
          <w:sz w:val="22"/>
          <w:szCs w:val="22"/>
        </w:rPr>
        <w:t xml:space="preserve">, L. (2019). Cognitive dysfunctions and assessments in multiple sclerosis. </w:t>
      </w:r>
      <w:r w:rsidR="00E56133" w:rsidRPr="007B141E">
        <w:rPr>
          <w:rStyle w:val="Emphasis"/>
          <w:rFonts w:asciiTheme="minorHAnsi" w:hAnsiTheme="minorHAnsi" w:cstheme="minorHAnsi"/>
          <w:sz w:val="22"/>
          <w:szCs w:val="22"/>
        </w:rPr>
        <w:t>Frontiers in Neurology</w:t>
      </w:r>
      <w:r w:rsidR="00E56133" w:rsidRPr="007B141E">
        <w:rPr>
          <w:rFonts w:asciiTheme="minorHAnsi" w:hAnsiTheme="minorHAnsi" w:cstheme="minorHAnsi"/>
          <w:sz w:val="22"/>
          <w:szCs w:val="22"/>
        </w:rPr>
        <w:t xml:space="preserve">, </w:t>
      </w:r>
      <w:r w:rsidR="00E56133" w:rsidRPr="007B141E">
        <w:rPr>
          <w:rStyle w:val="Emphasis"/>
          <w:rFonts w:asciiTheme="minorHAnsi" w:hAnsiTheme="minorHAnsi" w:cstheme="minorHAnsi"/>
          <w:sz w:val="22"/>
          <w:szCs w:val="22"/>
        </w:rPr>
        <w:t>10</w:t>
      </w:r>
      <w:r w:rsidR="00E56133" w:rsidRPr="007B141E">
        <w:rPr>
          <w:rFonts w:asciiTheme="minorHAnsi" w:hAnsiTheme="minorHAnsi" w:cstheme="minorHAnsi"/>
          <w:sz w:val="22"/>
          <w:szCs w:val="22"/>
        </w:rPr>
        <w:t xml:space="preserve">(581), 1–9. </w:t>
      </w:r>
      <w:hyperlink r:id="rId8" w:history="1">
        <w:r w:rsidR="00E56133" w:rsidRPr="007B141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https://doi.org/10.3389/fneur.2019.00581</w:t>
        </w:r>
      </w:hyperlink>
    </w:p>
    <w:p w14:paraId="5EB43E3A" w14:textId="77777777" w:rsidR="00A54ACE" w:rsidRPr="00010C0B" w:rsidRDefault="00A54ACE" w:rsidP="007B141E">
      <w:pPr>
        <w:pStyle w:val="ListParagraph"/>
        <w:rPr>
          <w:rFonts w:cstheme="minorHAnsi"/>
          <w:color w:val="303030"/>
          <w:shd w:val="clear" w:color="auto" w:fill="FFFFFF"/>
        </w:rPr>
      </w:pPr>
    </w:p>
    <w:p w14:paraId="6A47D387" w14:textId="7AB0E10F" w:rsidR="00CD4512" w:rsidRPr="008C4499" w:rsidRDefault="007B141E" w:rsidP="008C4499">
      <w:pPr>
        <w:pStyle w:val="ListParagraph"/>
        <w:rPr>
          <w:rFonts w:cstheme="minorHAnsi"/>
        </w:rPr>
      </w:pPr>
      <w:proofErr w:type="spellStart"/>
      <w:r>
        <w:rPr>
          <w:vertAlign w:val="superscript"/>
        </w:rPr>
        <w:t>iii</w:t>
      </w:r>
      <w:r w:rsidR="00D26034">
        <w:t>Clemens</w:t>
      </w:r>
      <w:proofErr w:type="spellEnd"/>
      <w:r w:rsidR="00D26034">
        <w:t xml:space="preserve">, L., &amp; Langdon, D. (2018, November). How does cognition relate to employment in multiple sclerosis? A systematic review. </w:t>
      </w:r>
      <w:r w:rsidR="00D26034">
        <w:rPr>
          <w:i/>
          <w:iCs/>
        </w:rPr>
        <w:t>Multiple Sclerosis and Related Disorders</w:t>
      </w:r>
      <w:r w:rsidR="00D26034">
        <w:t xml:space="preserve">, </w:t>
      </w:r>
      <w:r w:rsidR="00D26034">
        <w:rPr>
          <w:i/>
          <w:iCs/>
        </w:rPr>
        <w:t>26</w:t>
      </w:r>
      <w:r w:rsidR="00D26034">
        <w:t>, 183-191. http://dx.doi.org/10.1016/j.msard.2018.09.018</w:t>
      </w:r>
    </w:p>
    <w:sectPr w:rsidR="00CD4512" w:rsidRPr="008C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36F"/>
    <w:multiLevelType w:val="hybridMultilevel"/>
    <w:tmpl w:val="59941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957"/>
    <w:multiLevelType w:val="hybridMultilevel"/>
    <w:tmpl w:val="0BA6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36847">
    <w:abstractNumId w:val="1"/>
  </w:num>
  <w:num w:numId="2" w16cid:durableId="142248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F1CFB"/>
    <w:rsid w:val="00010C0B"/>
    <w:rsid w:val="00040909"/>
    <w:rsid w:val="00087E4E"/>
    <w:rsid w:val="000A3A99"/>
    <w:rsid w:val="000C5597"/>
    <w:rsid w:val="000D4F8A"/>
    <w:rsid w:val="00130776"/>
    <w:rsid w:val="00142F7E"/>
    <w:rsid w:val="001532B0"/>
    <w:rsid w:val="00181E77"/>
    <w:rsid w:val="001A083A"/>
    <w:rsid w:val="001B787A"/>
    <w:rsid w:val="001E74F5"/>
    <w:rsid w:val="00263083"/>
    <w:rsid w:val="002A41E7"/>
    <w:rsid w:val="002F77CA"/>
    <w:rsid w:val="00316844"/>
    <w:rsid w:val="003C0E63"/>
    <w:rsid w:val="00442577"/>
    <w:rsid w:val="00446DAC"/>
    <w:rsid w:val="00455826"/>
    <w:rsid w:val="0048431A"/>
    <w:rsid w:val="0049051D"/>
    <w:rsid w:val="00490EC8"/>
    <w:rsid w:val="005257EA"/>
    <w:rsid w:val="00540607"/>
    <w:rsid w:val="00571408"/>
    <w:rsid w:val="00632A48"/>
    <w:rsid w:val="006B0839"/>
    <w:rsid w:val="006D3A7E"/>
    <w:rsid w:val="006E2CFF"/>
    <w:rsid w:val="00703FEC"/>
    <w:rsid w:val="00766693"/>
    <w:rsid w:val="00797388"/>
    <w:rsid w:val="007A3806"/>
    <w:rsid w:val="007B141E"/>
    <w:rsid w:val="007D64CC"/>
    <w:rsid w:val="007F5D80"/>
    <w:rsid w:val="00856A0B"/>
    <w:rsid w:val="00860CD6"/>
    <w:rsid w:val="0088343C"/>
    <w:rsid w:val="008B1BE8"/>
    <w:rsid w:val="008B1CA4"/>
    <w:rsid w:val="008B39CD"/>
    <w:rsid w:val="008C4499"/>
    <w:rsid w:val="00937480"/>
    <w:rsid w:val="00945024"/>
    <w:rsid w:val="00953E82"/>
    <w:rsid w:val="009A31F3"/>
    <w:rsid w:val="00A54ACE"/>
    <w:rsid w:val="00A834E8"/>
    <w:rsid w:val="00B059FB"/>
    <w:rsid w:val="00B665C3"/>
    <w:rsid w:val="00BA082C"/>
    <w:rsid w:val="00BA2629"/>
    <w:rsid w:val="00BD0BCD"/>
    <w:rsid w:val="00C23F30"/>
    <w:rsid w:val="00C32520"/>
    <w:rsid w:val="00C42855"/>
    <w:rsid w:val="00C95A7D"/>
    <w:rsid w:val="00CD4512"/>
    <w:rsid w:val="00CF1CFB"/>
    <w:rsid w:val="00CF490A"/>
    <w:rsid w:val="00D24B11"/>
    <w:rsid w:val="00D26034"/>
    <w:rsid w:val="00D26735"/>
    <w:rsid w:val="00D267F3"/>
    <w:rsid w:val="00D90188"/>
    <w:rsid w:val="00DC6CD2"/>
    <w:rsid w:val="00DF31B3"/>
    <w:rsid w:val="00DF4535"/>
    <w:rsid w:val="00E56133"/>
    <w:rsid w:val="00E9707B"/>
    <w:rsid w:val="00EA3D9B"/>
    <w:rsid w:val="00EE25E9"/>
    <w:rsid w:val="00F2785E"/>
    <w:rsid w:val="00F3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E4E6"/>
  <w15:chartTrackingRefBased/>
  <w15:docId w15:val="{1F565B1A-F813-41B1-ACD6-AB083A1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CF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1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C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C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C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CFB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F1CFB"/>
    <w:pPr>
      <w:spacing w:after="0"/>
      <w:jc w:val="center"/>
    </w:pPr>
    <w:rPr>
      <w:rFonts w:ascii="Calibri" w:eastAsia="Times New Roman" w:hAnsi="Calibri" w:cs="Calibri"/>
      <w:noProof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CF1CFB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CF1CFB"/>
    <w:rPr>
      <w:rFonts w:ascii="Calibri" w:eastAsia="Times New Roman" w:hAnsi="Calibri" w:cs="Calibri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F1CFB"/>
    <w:pPr>
      <w:spacing w:line="240" w:lineRule="auto"/>
    </w:pPr>
    <w:rPr>
      <w:rFonts w:ascii="Calibri" w:eastAsia="Times New Roman" w:hAnsi="Calibri" w:cs="Calibri"/>
      <w:noProof/>
      <w:sz w:val="24"/>
      <w:szCs w:val="24"/>
    </w:rPr>
  </w:style>
  <w:style w:type="character" w:customStyle="1" w:styleId="EndNoteBibliographyChar">
    <w:name w:val="EndNote Bibliography Char"/>
    <w:basedOn w:val="NormalWebChar"/>
    <w:link w:val="EndNoteBibliography"/>
    <w:rsid w:val="00CF1CFB"/>
    <w:rPr>
      <w:rFonts w:ascii="Calibri" w:eastAsia="Times New Roman" w:hAnsi="Calibri" w:cs="Calibri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F31B3"/>
    <w:rPr>
      <w:color w:val="808080"/>
    </w:rPr>
  </w:style>
  <w:style w:type="paragraph" w:styleId="ListParagraph">
    <w:name w:val="List Paragraph"/>
    <w:basedOn w:val="Normal"/>
    <w:uiPriority w:val="34"/>
    <w:qFormat/>
    <w:rsid w:val="008B1CA4"/>
    <w:pPr>
      <w:ind w:left="720"/>
      <w:contextualSpacing/>
    </w:pPr>
  </w:style>
  <w:style w:type="paragraph" w:styleId="Revision">
    <w:name w:val="Revision"/>
    <w:hidden/>
    <w:uiPriority w:val="99"/>
    <w:semiHidden/>
    <w:rsid w:val="00CF490A"/>
    <w:pPr>
      <w:spacing w:after="0" w:line="240" w:lineRule="auto"/>
    </w:pPr>
  </w:style>
  <w:style w:type="paragraph" w:customStyle="1" w:styleId="APAReference">
    <w:name w:val="APA Reference"/>
    <w:basedOn w:val="Normal"/>
    <w:qFormat/>
    <w:rsid w:val="00D26034"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61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9FA41F455B41F5B64370FA6CFAE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D283-89EC-4C8C-8149-5F56E09C48B5}"/>
      </w:docPartPr>
      <w:docPartBody>
        <w:p w:rsidR="00BE6F08" w:rsidRDefault="004412D9" w:rsidP="004412D9">
          <w:pPr>
            <w:pStyle w:val="019FA41F455B41F5B64370FA6CFAE3854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insert claim number </w:t>
          </w:r>
        </w:p>
      </w:docPartBody>
    </w:docPart>
    <w:docPart>
      <w:docPartPr>
        <w:name w:val="5C8B9E45AC9340BBB185C0FE4BF8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5721-B0C2-40BD-B7D8-B77C3F830068}"/>
      </w:docPartPr>
      <w:docPartBody>
        <w:p w:rsidR="00BE6F08" w:rsidRDefault="004412D9" w:rsidP="004412D9">
          <w:pPr>
            <w:pStyle w:val="5C8B9E45AC9340BBB185C0FE4BF894CF3"/>
          </w:pPr>
          <w:r w:rsidRPr="00DF31B3">
            <w:rPr>
              <w:rFonts w:cs="Calibri"/>
              <w:color w:val="808080"/>
              <w:sz w:val="20"/>
              <w:szCs w:val="20"/>
            </w:rPr>
            <w:t xml:space="preserve">insert </w:t>
          </w:r>
          <w:r>
            <w:rPr>
              <w:rFonts w:cs="Calibri"/>
              <w:color w:val="808080"/>
              <w:sz w:val="20"/>
              <w:szCs w:val="20"/>
            </w:rPr>
            <w:t>patient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 name </w:t>
          </w:r>
        </w:p>
      </w:docPartBody>
    </w:docPart>
    <w:docPart>
      <w:docPartPr>
        <w:name w:val="3F9564C3646C4F17ADF339D6E1D4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5804-9423-4301-BE6A-FC740CE796FB}"/>
      </w:docPartPr>
      <w:docPartBody>
        <w:p w:rsidR="00BE6F08" w:rsidRDefault="004412D9" w:rsidP="004412D9">
          <w:pPr>
            <w:pStyle w:val="3F9564C3646C4F17ADF339D6E1D4AD702"/>
          </w:pPr>
          <w:r w:rsidRPr="00130776">
            <w:rPr>
              <w:rFonts w:ascii="Calibri" w:eastAsia="Calibri" w:hAnsi="Calibri" w:cs="Times New Roman"/>
              <w:color w:val="808080"/>
              <w:sz w:val="20"/>
              <w:szCs w:val="20"/>
            </w:rPr>
            <w:t>Insurance Co Name</w:t>
          </w:r>
        </w:p>
      </w:docPartBody>
    </w:docPart>
    <w:docPart>
      <w:docPartPr>
        <w:name w:val="583893AD72374616A162BA85AAC0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3AA5-14D3-4F1E-8151-0E3FB35CE10F}"/>
      </w:docPartPr>
      <w:docPartBody>
        <w:p w:rsidR="00BE6F08" w:rsidRDefault="004412D9" w:rsidP="004412D9">
          <w:pPr>
            <w:pStyle w:val="583893AD72374616A162BA85AAC066232"/>
          </w:pPr>
          <w:r w:rsidRPr="00130776">
            <w:rPr>
              <w:rFonts w:ascii="Calibri" w:eastAsia="Calibri" w:hAnsi="Calibri" w:cs="Times New Roman"/>
              <w:color w:val="808080"/>
              <w:sz w:val="20"/>
              <w:szCs w:val="20"/>
            </w:rPr>
            <w:t>Insurance Co Address</w:t>
          </w:r>
        </w:p>
      </w:docPartBody>
    </w:docPart>
    <w:docPart>
      <w:docPartPr>
        <w:name w:val="0DF799502F5F4A4C80424AB354F2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EE03-CAFC-4A94-85D0-9923FF904FFA}"/>
      </w:docPartPr>
      <w:docPartBody>
        <w:p w:rsidR="00BE6F08" w:rsidRDefault="004412D9" w:rsidP="004412D9">
          <w:pPr>
            <w:pStyle w:val="0DF799502F5F4A4C80424AB354F24FE42"/>
          </w:pPr>
          <w:r w:rsidRPr="00130776">
            <w:rPr>
              <w:rFonts w:ascii="Calibri" w:eastAsia="Calibri" w:hAnsi="Calibri" w:cs="Times New Roman"/>
              <w:color w:val="808080"/>
              <w:sz w:val="20"/>
              <w:szCs w:val="20"/>
            </w:rPr>
            <w:t>Patient Name</w:t>
          </w:r>
        </w:p>
      </w:docPartBody>
    </w:docPart>
    <w:docPart>
      <w:docPartPr>
        <w:name w:val="2FD4E1981DD84F25B9D3E6442BE5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21C9-83FA-4BD4-AF58-775E486E7362}"/>
      </w:docPartPr>
      <w:docPartBody>
        <w:p w:rsidR="00BE6F08" w:rsidRDefault="004412D9" w:rsidP="004412D9">
          <w:pPr>
            <w:pStyle w:val="2FD4E1981DD84F25B9D3E6442BE5DE172"/>
          </w:pPr>
          <w:r w:rsidRPr="00130776">
            <w:rPr>
              <w:rFonts w:ascii="Calibri" w:eastAsia="Calibri" w:hAnsi="Calibri" w:cs="Times New Roman"/>
              <w:color w:val="808080"/>
              <w:sz w:val="20"/>
              <w:szCs w:val="20"/>
            </w:rPr>
            <w:t>Enter date of birth</w:t>
          </w:r>
        </w:p>
      </w:docPartBody>
    </w:docPart>
    <w:docPart>
      <w:docPartPr>
        <w:name w:val="08F5B8575CC342BE81C347C81B3C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9F3B-F267-49C6-B731-473916D26958}"/>
      </w:docPartPr>
      <w:docPartBody>
        <w:p w:rsidR="00BE6F08" w:rsidRDefault="004412D9" w:rsidP="004412D9">
          <w:pPr>
            <w:pStyle w:val="08F5B8575CC342BE81C347C81B3C78D72"/>
          </w:pPr>
          <w:r w:rsidRPr="00130776">
            <w:rPr>
              <w:rFonts w:ascii="Calibri" w:eastAsia="Calibri" w:hAnsi="Calibri" w:cs="Times New Roman"/>
              <w:color w:val="808080"/>
              <w:sz w:val="20"/>
              <w:szCs w:val="20"/>
            </w:rPr>
            <w:t>Enter insurance company account number</w:t>
          </w:r>
        </w:p>
      </w:docPartBody>
    </w:docPart>
    <w:docPart>
      <w:docPartPr>
        <w:name w:val="75187E721D6F4D809B74685FC191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4341-8691-435E-A819-09939B2E7B69}"/>
      </w:docPartPr>
      <w:docPartBody>
        <w:p w:rsidR="00BE6F08" w:rsidRDefault="004412D9" w:rsidP="004412D9">
          <w:pPr>
            <w:pStyle w:val="75187E721D6F4D809B74685FC191FDC72"/>
          </w:pPr>
          <w:r>
            <w:rPr>
              <w:rFonts w:cs="Calibri"/>
              <w:color w:val="808080"/>
              <w:sz w:val="20"/>
              <w:szCs w:val="20"/>
            </w:rPr>
            <w:t>I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nsert </w:t>
          </w:r>
          <w:r>
            <w:rPr>
              <w:rFonts w:cs="Calibri"/>
              <w:color w:val="808080"/>
              <w:sz w:val="20"/>
              <w:szCs w:val="20"/>
            </w:rPr>
            <w:t>patient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 name </w:t>
          </w:r>
        </w:p>
      </w:docPartBody>
    </w:docPart>
    <w:docPart>
      <w:docPartPr>
        <w:name w:val="61BB4856688D43F0A6AB68BEB646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CFA61-0072-46C4-ADEF-A50A4C19F46A}"/>
      </w:docPartPr>
      <w:docPartBody>
        <w:p w:rsidR="00BE6F08" w:rsidRDefault="004412D9" w:rsidP="004412D9">
          <w:pPr>
            <w:pStyle w:val="61BB4856688D43F0A6AB68BEB646CD771"/>
          </w:pPr>
          <w:r>
            <w:rPr>
              <w:rFonts w:cs="Calibri"/>
              <w:color w:val="808080"/>
              <w:sz w:val="20"/>
              <w:szCs w:val="20"/>
            </w:rPr>
            <w:t>I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nsert </w:t>
          </w:r>
          <w:r>
            <w:rPr>
              <w:rFonts w:cs="Calibri"/>
              <w:color w:val="808080"/>
              <w:sz w:val="20"/>
              <w:szCs w:val="20"/>
            </w:rPr>
            <w:t>patient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 name </w:t>
          </w:r>
        </w:p>
      </w:docPartBody>
    </w:docPart>
    <w:docPart>
      <w:docPartPr>
        <w:name w:val="20505B5103494647A673BC520283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C096-5D64-400E-910F-688DFDB7E8DB}"/>
      </w:docPartPr>
      <w:docPartBody>
        <w:p w:rsidR="00BE6F08" w:rsidRDefault="004412D9" w:rsidP="004412D9">
          <w:pPr>
            <w:pStyle w:val="20505B5103494647A673BC520283391A1"/>
          </w:pPr>
          <w:r w:rsidRPr="007A3806">
            <w:rPr>
              <w:rFonts w:ascii="Calibri" w:eastAsia="Calibri" w:hAnsi="Calibri"/>
              <w:color w:val="808080"/>
              <w:sz w:val="22"/>
              <w:szCs w:val="22"/>
            </w:rPr>
            <w:t xml:space="preserve">insert </w:t>
          </w:r>
          <w:r>
            <w:rPr>
              <w:rFonts w:ascii="Calibri" w:eastAsia="Calibri" w:hAnsi="Calibri"/>
              <w:color w:val="808080"/>
              <w:sz w:val="22"/>
              <w:szCs w:val="22"/>
            </w:rPr>
            <w:t>patient specific cognitive issues</w:t>
          </w:r>
          <w:r w:rsidRPr="007A3806">
            <w:rPr>
              <w:rFonts w:ascii="Calibri" w:eastAsia="Calibri" w:hAnsi="Calibri"/>
              <w:color w:val="808080"/>
              <w:sz w:val="22"/>
              <w:szCs w:val="22"/>
            </w:rPr>
            <w:t xml:space="preserve"> here. </w:t>
          </w:r>
        </w:p>
      </w:docPartBody>
    </w:docPart>
    <w:docPart>
      <w:docPartPr>
        <w:name w:val="0BC8AA9D6382472F8E85F11CD2C9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CABDD-910A-4868-A603-479A78E55862}"/>
      </w:docPartPr>
      <w:docPartBody>
        <w:p w:rsidR="00BE6F08" w:rsidRDefault="004412D9" w:rsidP="004412D9">
          <w:pPr>
            <w:pStyle w:val="0BC8AA9D6382472F8E85F11CD2C9B0A6"/>
          </w:pPr>
          <w:r w:rsidRPr="006D2ED9">
            <w:rPr>
              <w:rFonts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93AD229D52450D9C796771D2E4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D75E-D9E0-4836-86E8-B3A9F3C0DB81}"/>
      </w:docPartPr>
      <w:docPartBody>
        <w:p w:rsidR="00BE6F08" w:rsidRDefault="004412D9" w:rsidP="004412D9">
          <w:pPr>
            <w:pStyle w:val="2E93AD229D52450D9C796771D2E4D97D"/>
          </w:pPr>
          <w:r w:rsidRPr="006D2ED9">
            <w:rPr>
              <w:rFonts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151443A7624667BA560A9990EC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2C63-B191-422C-A378-153BB8415685}"/>
      </w:docPartPr>
      <w:docPartBody>
        <w:p w:rsidR="00BE6F08" w:rsidRDefault="004412D9" w:rsidP="004412D9">
          <w:pPr>
            <w:pStyle w:val="94151443A7624667BA560A9990EC7026"/>
          </w:pPr>
          <w:r w:rsidRPr="006D2ED9">
            <w:rPr>
              <w:rFonts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6B721A73DF4816B7D898C6CB98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640-E1A9-4E31-A45B-CECEFDD135B5}"/>
      </w:docPartPr>
      <w:docPartBody>
        <w:p w:rsidR="00BE6F08" w:rsidRDefault="004412D9" w:rsidP="004412D9">
          <w:pPr>
            <w:pStyle w:val="1E6B721A73DF4816B7D898C6CB98F8A3"/>
          </w:pPr>
          <w:r w:rsidRPr="00DF31B3">
            <w:rPr>
              <w:rFonts w:cs="Calibri"/>
              <w:color w:val="808080"/>
              <w:sz w:val="20"/>
              <w:szCs w:val="20"/>
            </w:rPr>
            <w:t xml:space="preserve">insert </w:t>
          </w:r>
          <w:r>
            <w:rPr>
              <w:rFonts w:cs="Calibri"/>
              <w:color w:val="808080"/>
              <w:sz w:val="20"/>
              <w:szCs w:val="20"/>
            </w:rPr>
            <w:t>patient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 name </w:t>
          </w:r>
        </w:p>
      </w:docPartBody>
    </w:docPart>
    <w:docPart>
      <w:docPartPr>
        <w:name w:val="79982870AA644269874CB06AF7F1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1A9C-2802-480B-BDD5-CE1EB0C1D2FA}"/>
      </w:docPartPr>
      <w:docPartBody>
        <w:p w:rsidR="0078208F" w:rsidRDefault="00543880" w:rsidP="00543880">
          <w:pPr>
            <w:pStyle w:val="79982870AA644269874CB06AF7F17D76"/>
          </w:pPr>
          <w:r w:rsidRPr="00DF31B3">
            <w:rPr>
              <w:rFonts w:cs="Calibri"/>
              <w:color w:val="808080"/>
              <w:sz w:val="20"/>
              <w:szCs w:val="20"/>
            </w:rPr>
            <w:t xml:space="preserve">insert </w:t>
          </w:r>
          <w:r>
            <w:rPr>
              <w:rFonts w:cs="Calibri"/>
              <w:color w:val="808080"/>
              <w:sz w:val="20"/>
              <w:szCs w:val="20"/>
            </w:rPr>
            <w:t>patient</w:t>
          </w:r>
          <w:r w:rsidRPr="00DF31B3">
            <w:rPr>
              <w:rFonts w:cs="Calibri"/>
              <w:color w:val="808080"/>
              <w:sz w:val="20"/>
              <w:szCs w:val="20"/>
            </w:rPr>
            <w:t xml:space="preserve"> name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9"/>
    <w:rsid w:val="00004E87"/>
    <w:rsid w:val="002B0461"/>
    <w:rsid w:val="004412D9"/>
    <w:rsid w:val="00543880"/>
    <w:rsid w:val="00625846"/>
    <w:rsid w:val="0078208F"/>
    <w:rsid w:val="00AD7B25"/>
    <w:rsid w:val="00BE6F08"/>
    <w:rsid w:val="00C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B25"/>
    <w:rPr>
      <w:color w:val="808080"/>
    </w:rPr>
  </w:style>
  <w:style w:type="paragraph" w:customStyle="1" w:styleId="3F9564C3646C4F17ADF339D6E1D4AD702">
    <w:name w:val="3F9564C3646C4F17ADF339D6E1D4AD702"/>
    <w:rsid w:val="004412D9"/>
    <w:rPr>
      <w:rFonts w:eastAsiaTheme="minorHAnsi"/>
    </w:rPr>
  </w:style>
  <w:style w:type="paragraph" w:customStyle="1" w:styleId="583893AD72374616A162BA85AAC066232">
    <w:name w:val="583893AD72374616A162BA85AAC066232"/>
    <w:rsid w:val="004412D9"/>
    <w:rPr>
      <w:rFonts w:eastAsiaTheme="minorHAnsi"/>
    </w:rPr>
  </w:style>
  <w:style w:type="paragraph" w:customStyle="1" w:styleId="0DF799502F5F4A4C80424AB354F24FE42">
    <w:name w:val="0DF799502F5F4A4C80424AB354F24FE42"/>
    <w:rsid w:val="004412D9"/>
    <w:rPr>
      <w:rFonts w:eastAsiaTheme="minorHAnsi"/>
    </w:rPr>
  </w:style>
  <w:style w:type="paragraph" w:customStyle="1" w:styleId="2FD4E1981DD84F25B9D3E6442BE5DE172">
    <w:name w:val="2FD4E1981DD84F25B9D3E6442BE5DE172"/>
    <w:rsid w:val="004412D9"/>
    <w:rPr>
      <w:rFonts w:eastAsiaTheme="minorHAnsi"/>
    </w:rPr>
  </w:style>
  <w:style w:type="paragraph" w:customStyle="1" w:styleId="08F5B8575CC342BE81C347C81B3C78D72">
    <w:name w:val="08F5B8575CC342BE81C347C81B3C78D72"/>
    <w:rsid w:val="004412D9"/>
    <w:rPr>
      <w:rFonts w:eastAsiaTheme="minorHAnsi"/>
    </w:rPr>
  </w:style>
  <w:style w:type="paragraph" w:customStyle="1" w:styleId="019FA41F455B41F5B64370FA6CFAE3854">
    <w:name w:val="019FA41F455B41F5B64370FA6CFAE3854"/>
    <w:rsid w:val="0044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B9E45AC9340BBB185C0FE4BF894CF3">
    <w:name w:val="5C8B9E45AC9340BBB185C0FE4BF894CF3"/>
    <w:rsid w:val="0044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87E721D6F4D809B74685FC191FDC72">
    <w:name w:val="75187E721D6F4D809B74685FC191FDC72"/>
    <w:rsid w:val="0044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B4856688D43F0A6AB68BEB646CD771">
    <w:name w:val="61BB4856688D43F0A6AB68BEB646CD771"/>
    <w:rsid w:val="0044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05B5103494647A673BC520283391A1">
    <w:name w:val="20505B5103494647A673BC520283391A1"/>
    <w:rsid w:val="0044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8AA9D6382472F8E85F11CD2C9B0A6">
    <w:name w:val="0BC8AA9D6382472F8E85F11CD2C9B0A6"/>
    <w:rsid w:val="004412D9"/>
  </w:style>
  <w:style w:type="paragraph" w:customStyle="1" w:styleId="2E93AD229D52450D9C796771D2E4D97D">
    <w:name w:val="2E93AD229D52450D9C796771D2E4D97D"/>
    <w:rsid w:val="004412D9"/>
  </w:style>
  <w:style w:type="paragraph" w:customStyle="1" w:styleId="94151443A7624667BA560A9990EC7026">
    <w:name w:val="94151443A7624667BA560A9990EC7026"/>
    <w:rsid w:val="004412D9"/>
  </w:style>
  <w:style w:type="paragraph" w:customStyle="1" w:styleId="1E6B721A73DF4816B7D898C6CB98F8A3">
    <w:name w:val="1E6B721A73DF4816B7D898C6CB98F8A3"/>
    <w:rsid w:val="004412D9"/>
  </w:style>
  <w:style w:type="paragraph" w:customStyle="1" w:styleId="79982870AA644269874CB06AF7F17D76">
    <w:name w:val="79982870AA644269874CB06AF7F17D76"/>
    <w:rsid w:val="00543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1274F3A444AB2FDB5AAE6D1D068" ma:contentTypeVersion="8" ma:contentTypeDescription="Create a new document." ma:contentTypeScope="" ma:versionID="310898231f1d9eae2877226e0b5f4699">
  <xsd:schema xmlns:xsd="http://www.w3.org/2001/XMLSchema" xmlns:xs="http://www.w3.org/2001/XMLSchema" xmlns:p="http://schemas.microsoft.com/office/2006/metadata/properties" xmlns:ns3="1c11a5ba-5eb6-4d4a-a9dc-d6625186ab9c" targetNamespace="http://schemas.microsoft.com/office/2006/metadata/properties" ma:root="true" ma:fieldsID="6fc0dfac8fb9ef894877566caaa69afd" ns3:_="">
    <xsd:import namespace="1c11a5ba-5eb6-4d4a-a9dc-d6625186a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a5ba-5eb6-4d4a-a9dc-d6625186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308E8-656B-40A5-BA06-344332B1B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1a5ba-5eb6-4d4a-a9dc-d6625186a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94155-7F65-4946-8852-1A17BE52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35B2-19C5-4E62-9A7E-03704E2419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Hunter</dc:creator>
  <cp:keywords/>
  <dc:description/>
  <cp:lastModifiedBy>Sarah Anderson</cp:lastModifiedBy>
  <cp:revision>2</cp:revision>
  <dcterms:created xsi:type="dcterms:W3CDTF">2023-07-30T12:56:00Z</dcterms:created>
  <dcterms:modified xsi:type="dcterms:W3CDTF">2023-07-30T12:56:00Z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0x010100843E11274F3A444AB2FDB5AAE6D1D068</vt:lpwstr>
  </property>
</Properties>
</file>