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4B524E" w14:paraId="216D7579" w14:textId="77777777" w:rsidTr="004B524E">
        <w:trPr>
          <w:tblCellSpacing w:w="0" w:type="dxa"/>
          <w:jc w:val="center"/>
        </w:trPr>
        <w:tc>
          <w:tcPr>
            <w:tcW w:w="0" w:type="auto"/>
            <w:shd w:val="clear" w:color="auto" w:fill="FFFFFF"/>
            <w:tcMar>
              <w:top w:w="0" w:type="dxa"/>
              <w:left w:w="615" w:type="dxa"/>
              <w:bottom w:w="75" w:type="dxa"/>
              <w:right w:w="615" w:type="dxa"/>
            </w:tcMar>
            <w:vAlign w:val="center"/>
            <w:hideMark/>
          </w:tcPr>
          <w:p w14:paraId="4AAE728D" w14:textId="77777777" w:rsidR="004B524E" w:rsidRDefault="004B524E">
            <w:pPr>
              <w:rPr>
                <w:rFonts w:ascii="Arial" w:eastAsia="Times New Roman"/>
              </w:rPr>
            </w:pPr>
            <w:r>
              <w:rPr>
                <w:rFonts w:ascii="Arial" w:eastAsia="Times New Roman"/>
              </w:rPr>
              <w:t> </w:t>
            </w:r>
          </w:p>
        </w:tc>
      </w:tr>
      <w:tr w:rsidR="004B524E" w14:paraId="65824C7D" w14:textId="77777777" w:rsidTr="004B524E">
        <w:trPr>
          <w:tblCellSpacing w:w="0" w:type="dxa"/>
          <w:jc w:val="center"/>
        </w:trPr>
        <w:tc>
          <w:tcPr>
            <w:tcW w:w="0" w:type="auto"/>
            <w:shd w:val="clear" w:color="auto" w:fill="FFFFFF"/>
            <w:tcMar>
              <w:top w:w="0" w:type="dxa"/>
              <w:left w:w="615" w:type="dxa"/>
              <w:bottom w:w="375" w:type="dxa"/>
              <w:right w:w="615" w:type="dxa"/>
            </w:tcMar>
            <w:vAlign w:val="center"/>
            <w:hideMark/>
          </w:tcPr>
          <w:p w14:paraId="7F406C29" w14:textId="20A101FA" w:rsidR="004B524E" w:rsidRDefault="004B524E">
            <w:pPr>
              <w:rPr>
                <w:rFonts w:ascii="Arial" w:eastAsia="Times New Roman"/>
              </w:rPr>
            </w:pPr>
            <w:r>
              <w:rPr>
                <w:rFonts w:ascii="Arial" w:eastAsia="Times New Roman"/>
                <w:noProof/>
              </w:rPr>
              <w:drawing>
                <wp:inline distT="0" distB="0" distL="0" distR="0" wp14:anchorId="76C9EB65" wp14:editId="268392BC">
                  <wp:extent cx="1744980" cy="365760"/>
                  <wp:effectExtent l="0" t="0" r="7620" b="0"/>
                  <wp:docPr id="7" name="Picture 7" descr="National Multiple Sclerosis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Multiple Sclerosis Socie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4980" cy="365760"/>
                          </a:xfrm>
                          <a:prstGeom prst="rect">
                            <a:avLst/>
                          </a:prstGeom>
                          <a:noFill/>
                          <a:ln>
                            <a:noFill/>
                          </a:ln>
                        </pic:spPr>
                      </pic:pic>
                    </a:graphicData>
                  </a:graphic>
                </wp:inline>
              </w:drawing>
            </w:r>
          </w:p>
        </w:tc>
      </w:tr>
      <w:tr w:rsidR="004B524E" w14:paraId="2B256936" w14:textId="77777777" w:rsidTr="004B524E">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5DAF48A2"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43E57E92" w14:textId="77777777">
                    <w:trPr>
                      <w:tblCellSpacing w:w="0" w:type="dxa"/>
                    </w:trPr>
                    <w:tc>
                      <w:tcPr>
                        <w:tcW w:w="0" w:type="auto"/>
                        <w:vAlign w:val="center"/>
                        <w:hideMark/>
                      </w:tcPr>
                      <w:p w14:paraId="52BD5151" w14:textId="673724DA" w:rsidR="004B524E" w:rsidRDefault="004B524E">
                        <w:pPr>
                          <w:jc w:val="center"/>
                          <w:rPr>
                            <w:rFonts w:ascii="Arial" w:eastAsia="Times New Roman"/>
                          </w:rPr>
                        </w:pPr>
                        <w:r>
                          <w:rPr>
                            <w:rFonts w:ascii="Arial" w:eastAsia="Times New Roman"/>
                            <w:noProof/>
                          </w:rPr>
                          <w:drawing>
                            <wp:inline distT="0" distB="0" distL="0" distR="0" wp14:anchorId="3B5880FF" wp14:editId="0020039C">
                              <wp:extent cx="5425440" cy="1889760"/>
                              <wp:effectExtent l="0" t="0" r="3810" b="0"/>
                              <wp:docPr id="6" name="Picture 6" descr="MS Clinical Care Connection, a resource for healthcare professio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 Clinical Care Connection, a resource for healthcare professiona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5440" cy="1889760"/>
                                      </a:xfrm>
                                      <a:prstGeom prst="rect">
                                        <a:avLst/>
                                      </a:prstGeom>
                                      <a:noFill/>
                                      <a:ln>
                                        <a:noFill/>
                                      </a:ln>
                                    </pic:spPr>
                                  </pic:pic>
                                </a:graphicData>
                              </a:graphic>
                            </wp:inline>
                          </w:drawing>
                        </w:r>
                      </w:p>
                    </w:tc>
                  </w:tr>
                </w:tbl>
                <w:p w14:paraId="56358154" w14:textId="77777777" w:rsidR="004B524E" w:rsidRDefault="004B524E">
                  <w:pPr>
                    <w:rPr>
                      <w:rFonts w:ascii="Times New Roman" w:eastAsia="Times New Roman" w:hAnsi="Times New Roman" w:cs="Times New Roman"/>
                      <w:sz w:val="20"/>
                      <w:szCs w:val="20"/>
                    </w:rPr>
                  </w:pPr>
                </w:p>
              </w:tc>
            </w:tr>
          </w:tbl>
          <w:p w14:paraId="288255E1" w14:textId="77777777" w:rsidR="004B524E" w:rsidRDefault="004B524E">
            <w:pPr>
              <w:rPr>
                <w:rFonts w:ascii="Times New Roman" w:eastAsia="Times New Roman" w:hAnsi="Times New Roman" w:cs="Times New Roman"/>
                <w:sz w:val="20"/>
                <w:szCs w:val="20"/>
              </w:rPr>
            </w:pPr>
          </w:p>
        </w:tc>
      </w:tr>
      <w:tr w:rsidR="004B524E" w14:paraId="2D55A565" w14:textId="77777777" w:rsidTr="004B524E">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2AF73C67" w14:textId="77777777">
              <w:trPr>
                <w:tblCellSpacing w:w="0" w:type="dxa"/>
              </w:trPr>
              <w:tc>
                <w:tcPr>
                  <w:tcW w:w="0" w:type="auto"/>
                  <w:tcMar>
                    <w:top w:w="150" w:type="dxa"/>
                    <w:left w:w="600" w:type="dxa"/>
                    <w:bottom w:w="30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B524E" w14:paraId="63DD12BE" w14:textId="77777777">
                    <w:trPr>
                      <w:tblCellSpacing w:w="0" w:type="dxa"/>
                    </w:trPr>
                    <w:tc>
                      <w:tcPr>
                        <w:tcW w:w="0" w:type="auto"/>
                        <w:vAlign w:val="center"/>
                        <w:hideMark/>
                      </w:tcPr>
                      <w:p w14:paraId="5542199A" w14:textId="77777777" w:rsidR="004B524E" w:rsidRDefault="004B524E">
                        <w:pPr>
                          <w:rPr>
                            <w:rFonts w:ascii="Times New Roman" w:eastAsia="Times New Roman" w:hAnsi="Times New Roman" w:cs="Times New Roman"/>
                            <w:sz w:val="20"/>
                            <w:szCs w:val="20"/>
                          </w:rPr>
                        </w:pPr>
                      </w:p>
                    </w:tc>
                  </w:tr>
                </w:tbl>
                <w:p w14:paraId="3324EF25" w14:textId="77777777" w:rsidR="004B524E" w:rsidRDefault="004B524E">
                  <w:pPr>
                    <w:rPr>
                      <w:rFonts w:ascii="Times New Roman" w:eastAsia="Times New Roman" w:hAnsi="Times New Roman" w:cs="Times New Roman"/>
                      <w:sz w:val="20"/>
                      <w:szCs w:val="20"/>
                    </w:rPr>
                  </w:pPr>
                </w:p>
              </w:tc>
            </w:tr>
          </w:tbl>
          <w:p w14:paraId="69D50CB7" w14:textId="77777777" w:rsidR="004B524E" w:rsidRDefault="004B524E">
            <w:pPr>
              <w:rPr>
                <w:rFonts w:ascii="Times New Roman" w:eastAsia="Times New Roman" w:hAnsi="Times New Roman" w:cs="Times New Roman"/>
                <w:sz w:val="20"/>
                <w:szCs w:val="20"/>
              </w:rPr>
            </w:pPr>
          </w:p>
        </w:tc>
      </w:tr>
      <w:tr w:rsidR="004B524E" w14:paraId="75439772" w14:textId="77777777" w:rsidTr="004B524E">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0FFF4897" w14:textId="77777777">
              <w:trPr>
                <w:tblCellSpacing w:w="0" w:type="dxa"/>
              </w:trPr>
              <w:tc>
                <w:tcPr>
                  <w:tcW w:w="0" w:type="auto"/>
                  <w:vAlign w:val="center"/>
                  <w:hideMark/>
                </w:tcPr>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4B524E" w14:paraId="4A8F4FC6" w14:textId="77777777">
                    <w:trPr>
                      <w:tblCellSpacing w:w="0" w:type="dxa"/>
                    </w:trPr>
                    <w:tc>
                      <w:tcPr>
                        <w:tcW w:w="0" w:type="auto"/>
                        <w:shd w:val="clear" w:color="auto" w:fill="C9D9E9"/>
                        <w:tcMar>
                          <w:top w:w="15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B524E" w14:paraId="055C7EC7" w14:textId="77777777">
                          <w:trPr>
                            <w:tblCellSpacing w:w="0" w:type="dxa"/>
                          </w:trPr>
                          <w:tc>
                            <w:tcPr>
                              <w:tcW w:w="0" w:type="auto"/>
                              <w:tcMar>
                                <w:top w:w="150" w:type="dxa"/>
                                <w:left w:w="0" w:type="dxa"/>
                                <w:bottom w:w="0" w:type="dxa"/>
                                <w:right w:w="0" w:type="dxa"/>
                              </w:tcMar>
                              <w:vAlign w:val="center"/>
                              <w:hideMark/>
                            </w:tcPr>
                            <w:p w14:paraId="49B6D029" w14:textId="77777777" w:rsidR="004B524E" w:rsidRDefault="004B524E">
                              <w:pPr>
                                <w:spacing w:line="480" w:lineRule="exact"/>
                                <w:rPr>
                                  <w:rFonts w:ascii="Arial" w:eastAsia="Times New Roman" w:hAnsi="Source Sans Pro"/>
                                  <w:b/>
                                  <w:bCs/>
                                  <w:color w:val="007481"/>
                                  <w:sz w:val="45"/>
                                  <w:szCs w:val="45"/>
                                </w:rPr>
                              </w:pPr>
                              <w:r>
                                <w:rPr>
                                  <w:rFonts w:ascii="Arial" w:eastAsia="Times New Roman" w:hAnsi="Source Sans Pro"/>
                                  <w:b/>
                                  <w:bCs/>
                                  <w:color w:val="007481"/>
                                  <w:sz w:val="45"/>
                                  <w:szCs w:val="45"/>
                                </w:rPr>
                                <w:t>News for Health Professionals</w:t>
                              </w:r>
                            </w:p>
                          </w:tc>
                        </w:tr>
                      </w:tbl>
                      <w:p w14:paraId="48784F84" w14:textId="77777777" w:rsidR="004B524E" w:rsidRDefault="004B524E">
                        <w:pPr>
                          <w:rPr>
                            <w:rFonts w:ascii="Times New Roman" w:eastAsia="Times New Roman" w:hAnsi="Times New Roman" w:cs="Times New Roman"/>
                            <w:sz w:val="20"/>
                            <w:szCs w:val="20"/>
                          </w:rPr>
                        </w:pPr>
                      </w:p>
                    </w:tc>
                  </w:tr>
                </w:tbl>
                <w:p w14:paraId="76F42A14" w14:textId="77777777" w:rsidR="004B524E" w:rsidRDefault="004B524E">
                  <w:pPr>
                    <w:rPr>
                      <w:rFonts w:ascii="Times New Roman" w:eastAsia="Times New Roman" w:hAnsi="Times New Roman" w:cs="Times New Roman"/>
                      <w:sz w:val="20"/>
                      <w:szCs w:val="20"/>
                    </w:rPr>
                  </w:pPr>
                </w:p>
              </w:tc>
            </w:tr>
          </w:tbl>
          <w:p w14:paraId="4F907E21" w14:textId="77777777" w:rsidR="004B524E" w:rsidRDefault="004B524E">
            <w:pPr>
              <w:rPr>
                <w:rFonts w:ascii="Times New Roman" w:eastAsia="Times New Roman" w:hAnsi="Times New Roman" w:cs="Times New Roman"/>
                <w:sz w:val="20"/>
                <w:szCs w:val="20"/>
              </w:rPr>
            </w:pPr>
          </w:p>
        </w:tc>
      </w:tr>
      <w:tr w:rsidR="004B524E" w14:paraId="27682980" w14:textId="77777777" w:rsidTr="004B524E">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085AE17D"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6A9C2FE3" w14:textId="77777777">
                    <w:trPr>
                      <w:tblCellSpacing w:w="0" w:type="dxa"/>
                    </w:trPr>
                    <w:tc>
                      <w:tcPr>
                        <w:tcW w:w="0" w:type="auto"/>
                        <w:vAlign w:val="center"/>
                        <w:hideMark/>
                      </w:tcPr>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4B524E" w14:paraId="5C52DEA8" w14:textId="77777777">
                          <w:trPr>
                            <w:tblCellSpacing w:w="0" w:type="dxa"/>
                          </w:trPr>
                          <w:tc>
                            <w:tcPr>
                              <w:tcW w:w="0" w:type="auto"/>
                              <w:shd w:val="clear" w:color="auto" w:fill="C9D9E9"/>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B524E" w14:paraId="0A589635" w14:textId="77777777">
                                <w:trPr>
                                  <w:tblCellSpacing w:w="0" w:type="dxa"/>
                                </w:trPr>
                                <w:tc>
                                  <w:tcPr>
                                    <w:tcW w:w="0" w:type="auto"/>
                                    <w:tcMar>
                                      <w:top w:w="450" w:type="dxa"/>
                                      <w:left w:w="0" w:type="dxa"/>
                                      <w:bottom w:w="150" w:type="dxa"/>
                                      <w:right w:w="0" w:type="dxa"/>
                                    </w:tcMar>
                                    <w:vAlign w:val="center"/>
                                    <w:hideMark/>
                                  </w:tcPr>
                                  <w:p w14:paraId="3D15D9FD" w14:textId="77777777" w:rsidR="004B524E" w:rsidRDefault="004B524E">
                                    <w:pPr>
                                      <w:spacing w:line="360" w:lineRule="exact"/>
                                      <w:rPr>
                                        <w:rFonts w:ascii="Arial" w:eastAsia="Times New Roman" w:hAnsi="Source Sans Pro"/>
                                        <w:color w:val="000000"/>
                                        <w:sz w:val="33"/>
                                        <w:szCs w:val="33"/>
                                      </w:rPr>
                                    </w:pPr>
                                    <w:r>
                                      <w:rPr>
                                        <w:rFonts w:ascii="Arial" w:eastAsia="Times New Roman" w:hAnsi="Source Sans Pro"/>
                                        <w:color w:val="000000"/>
                                        <w:sz w:val="33"/>
                                        <w:szCs w:val="33"/>
                                      </w:rPr>
                                      <w:t>Further Research Needed to Better Understand the Effects MS Has on Indigenous Peoples</w:t>
                                    </w:r>
                                  </w:p>
                                </w:tc>
                              </w:tr>
                              <w:tr w:rsidR="004B524E" w14:paraId="70102B57" w14:textId="77777777">
                                <w:trPr>
                                  <w:tblCellSpacing w:w="0" w:type="dxa"/>
                                </w:trPr>
                                <w:tc>
                                  <w:tcPr>
                                    <w:tcW w:w="0" w:type="auto"/>
                                    <w:tcMar>
                                      <w:top w:w="150" w:type="dxa"/>
                                      <w:left w:w="0" w:type="dxa"/>
                                      <w:bottom w:w="150" w:type="dxa"/>
                                      <w:right w:w="0" w:type="dxa"/>
                                    </w:tcMar>
                                    <w:vAlign w:val="center"/>
                                    <w:hideMark/>
                                  </w:tcPr>
                                  <w:p w14:paraId="038713D3" w14:textId="77777777" w:rsidR="004B524E" w:rsidRDefault="004B524E">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A new paper, "Multiple sclerosis in Indigenous Peoples of the Americas: A systematic review of incidence, prevalence and outcomes" published in Multiple Sclerosis and Related Disorders outlines the need for inclusion of Indigenous People (IP) in future MS research. The authors conclude larger studies are needed to evaluate the increase in incidence and prevalence, worse disability, and disparities in MS care in IP.</w:t>
                                    </w:r>
                                  </w:p>
                                </w:tc>
                              </w:tr>
                              <w:tr w:rsidR="004B524E" w14:paraId="0A214187" w14:textId="77777777">
                                <w:trPr>
                                  <w:tblCellSpacing w:w="0" w:type="dxa"/>
                                </w:trPr>
                                <w:tc>
                                  <w:tcPr>
                                    <w:tcW w:w="0" w:type="auto"/>
                                    <w:tcMar>
                                      <w:top w:w="225" w:type="dxa"/>
                                      <w:left w:w="0" w:type="dxa"/>
                                      <w:bottom w:w="33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538"/>
                                    </w:tblGrid>
                                    <w:tr w:rsidR="004B524E" w14:paraId="4EC1A90D" w14:textId="77777777">
                                      <w:trPr>
                                        <w:tblCellSpacing w:w="0" w:type="dxa"/>
                                      </w:trPr>
                                      <w:tc>
                                        <w:tcPr>
                                          <w:tcW w:w="0" w:type="auto"/>
                                          <w:shd w:val="clear" w:color="auto" w:fill="CC3F10"/>
                                          <w:tcMar>
                                            <w:top w:w="240" w:type="dxa"/>
                                            <w:left w:w="285" w:type="dxa"/>
                                            <w:bottom w:w="240" w:type="dxa"/>
                                            <w:right w:w="345" w:type="dxa"/>
                                          </w:tcMar>
                                          <w:vAlign w:val="center"/>
                                          <w:hideMark/>
                                        </w:tcPr>
                                        <w:p w14:paraId="375B9075" w14:textId="77777777" w:rsidR="004B524E" w:rsidRDefault="004B524E">
                                          <w:pPr>
                                            <w:spacing w:line="270" w:lineRule="exact"/>
                                            <w:rPr>
                                              <w:rFonts w:ascii="Arial" w:eastAsia="Times New Roman" w:hAnsi="Source Sans Pro"/>
                                              <w:b/>
                                              <w:bCs/>
                                              <w:color w:val="FFFFFF"/>
                                              <w:sz w:val="24"/>
                                              <w:szCs w:val="24"/>
                                            </w:rPr>
                                          </w:pPr>
                                          <w:hyperlink r:id="rId6" w:tgtFrame="_blank" w:tooltip="Paper: Multiple sclerosis in Indigenous Peoples of the Americas: A systematic review of incidence, prevalence and outcomes" w:history="1">
                                            <w:r>
                                              <w:rPr>
                                                <w:rStyle w:val="Hyperlink"/>
                                                <w:rFonts w:ascii="Arial" w:eastAsia="Times New Roman" w:hAnsi="Source Sans Pro"/>
                                                <w:b/>
                                                <w:bCs/>
                                                <w:color w:val="FFFFFF"/>
                                                <w:sz w:val="24"/>
                                                <w:szCs w:val="24"/>
                                              </w:rPr>
                                              <w:t>Read the Review</w:t>
                                            </w:r>
                                          </w:hyperlink>
                                        </w:p>
                                      </w:tc>
                                    </w:tr>
                                  </w:tbl>
                                  <w:p w14:paraId="767F3BAD" w14:textId="77777777" w:rsidR="004B524E" w:rsidRDefault="004B524E">
                                    <w:pPr>
                                      <w:rPr>
                                        <w:rFonts w:ascii="Times New Roman" w:eastAsia="Times New Roman" w:hAnsi="Times New Roman" w:cs="Times New Roman"/>
                                        <w:sz w:val="20"/>
                                        <w:szCs w:val="20"/>
                                      </w:rPr>
                                    </w:pPr>
                                  </w:p>
                                </w:tc>
                              </w:tr>
                            </w:tbl>
                            <w:p w14:paraId="38DB9E40" w14:textId="77777777" w:rsidR="004B524E" w:rsidRDefault="004B524E">
                              <w:pPr>
                                <w:rPr>
                                  <w:rFonts w:ascii="Times New Roman" w:eastAsia="Times New Roman" w:hAnsi="Times New Roman" w:cs="Times New Roman"/>
                                  <w:sz w:val="20"/>
                                  <w:szCs w:val="20"/>
                                </w:rPr>
                              </w:pPr>
                            </w:p>
                          </w:tc>
                        </w:tr>
                      </w:tbl>
                      <w:p w14:paraId="7234B1F6" w14:textId="77777777" w:rsidR="004B524E" w:rsidRDefault="004B524E">
                        <w:pPr>
                          <w:rPr>
                            <w:rFonts w:ascii="Times New Roman" w:eastAsia="Times New Roman" w:hAnsi="Times New Roman" w:cs="Times New Roman"/>
                            <w:sz w:val="20"/>
                            <w:szCs w:val="20"/>
                          </w:rPr>
                        </w:pPr>
                      </w:p>
                    </w:tc>
                  </w:tr>
                </w:tbl>
                <w:p w14:paraId="04E60BAF" w14:textId="77777777" w:rsidR="004B524E" w:rsidRDefault="004B524E">
                  <w:pPr>
                    <w:rPr>
                      <w:rFonts w:ascii="Times New Roman" w:eastAsia="Times New Roman" w:hAnsi="Times New Roman" w:cs="Times New Roman"/>
                      <w:sz w:val="20"/>
                      <w:szCs w:val="20"/>
                    </w:rPr>
                  </w:pPr>
                </w:p>
              </w:tc>
            </w:tr>
          </w:tbl>
          <w:p w14:paraId="218932A2" w14:textId="77777777" w:rsidR="004B524E" w:rsidRDefault="004B524E">
            <w:pPr>
              <w:rPr>
                <w:rFonts w:ascii="Times New Roman" w:eastAsia="Times New Roman" w:hAnsi="Times New Roman" w:cs="Times New Roman"/>
                <w:sz w:val="20"/>
                <w:szCs w:val="20"/>
              </w:rPr>
            </w:pPr>
          </w:p>
        </w:tc>
      </w:tr>
      <w:tr w:rsidR="004B524E" w14:paraId="2111A149" w14:textId="77777777" w:rsidTr="004B524E">
        <w:trPr>
          <w:tblCellSpacing w:w="0" w:type="dxa"/>
          <w:jc w:val="center"/>
        </w:trPr>
        <w:tc>
          <w:tcPr>
            <w:tcW w:w="0" w:type="auto"/>
            <w:shd w:val="clear" w:color="auto" w:fill="FFFFFF"/>
            <w:vAlign w:val="center"/>
            <w:hideMark/>
          </w:tcPr>
          <w:p w14:paraId="620CD343" w14:textId="77777777" w:rsidR="004B524E" w:rsidRDefault="004B524E">
            <w:pPr>
              <w:rPr>
                <w:rFonts w:ascii="Times New Roman" w:eastAsia="Times New Roman" w:hAnsi="Times New Roman" w:cs="Times New Roman"/>
                <w:sz w:val="20"/>
                <w:szCs w:val="20"/>
              </w:rPr>
            </w:pPr>
          </w:p>
        </w:tc>
      </w:tr>
      <w:tr w:rsidR="004B524E" w14:paraId="0F8CEACB" w14:textId="77777777" w:rsidTr="004B524E">
        <w:trPr>
          <w:tblCellSpacing w:w="0" w:type="dxa"/>
          <w:jc w:val="center"/>
        </w:trPr>
        <w:tc>
          <w:tcPr>
            <w:tcW w:w="0" w:type="auto"/>
            <w:shd w:val="clear" w:color="auto" w:fill="FFFFFF"/>
            <w:vAlign w:val="center"/>
            <w:hideMark/>
          </w:tcPr>
          <w:p w14:paraId="419C3417" w14:textId="77777777" w:rsidR="004B524E" w:rsidRDefault="004B524E"/>
          <w:p w14:paraId="7D0EA2CF" w14:textId="77777777" w:rsidR="004B524E" w:rsidRDefault="004B524E"/>
          <w:p w14:paraId="5BD30810" w14:textId="77777777" w:rsidR="004B524E" w:rsidRDefault="004B524E"/>
          <w:p w14:paraId="11411C3B" w14:textId="77777777" w:rsidR="004B524E" w:rsidRDefault="004B524E"/>
          <w:p w14:paraId="26BFB504" w14:textId="77777777" w:rsidR="004B524E" w:rsidRDefault="004B524E"/>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736E6D4D" w14:textId="77777777">
              <w:trPr>
                <w:tblCellSpacing w:w="0" w:type="dxa"/>
              </w:trPr>
              <w:tc>
                <w:tcPr>
                  <w:tcW w:w="0" w:type="auto"/>
                  <w:vAlign w:val="center"/>
                  <w:hideMark/>
                </w:tcPr>
                <w:p w14:paraId="0A718F89" w14:textId="77777777" w:rsidR="004B524E" w:rsidRDefault="004B524E"/>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1EBE9F1C" w14:textId="77777777">
                    <w:trPr>
                      <w:tblCellSpacing w:w="0" w:type="dxa"/>
                    </w:trPr>
                    <w:tc>
                      <w:tcPr>
                        <w:tcW w:w="0" w:type="auto"/>
                        <w:tcMar>
                          <w:top w:w="300" w:type="dxa"/>
                          <w:left w:w="600" w:type="dxa"/>
                          <w:bottom w:w="300" w:type="dxa"/>
                          <w:right w:w="600" w:type="dxa"/>
                        </w:tcMar>
                        <w:vAlign w:val="center"/>
                        <w:hideMark/>
                      </w:tcPr>
                      <w:p w14:paraId="4F6FADF6" w14:textId="77777777" w:rsidR="004B524E" w:rsidRDefault="004B524E"/>
                      <w:tbl>
                        <w:tblPr>
                          <w:tblW w:w="5000" w:type="pct"/>
                          <w:tblCellSpacing w:w="0" w:type="dxa"/>
                          <w:tblCellMar>
                            <w:left w:w="0" w:type="dxa"/>
                            <w:right w:w="0" w:type="dxa"/>
                          </w:tblCellMar>
                          <w:tblLook w:val="04A0" w:firstRow="1" w:lastRow="0" w:firstColumn="1" w:lastColumn="0" w:noHBand="0" w:noVBand="1"/>
                        </w:tblPr>
                        <w:tblGrid>
                          <w:gridCol w:w="8550"/>
                        </w:tblGrid>
                        <w:tr w:rsidR="004B524E" w14:paraId="10D1CFBD" w14:textId="77777777">
                          <w:trPr>
                            <w:tblCellSpacing w:w="0" w:type="dxa"/>
                          </w:trPr>
                          <w:tc>
                            <w:tcPr>
                              <w:tcW w:w="0" w:type="auto"/>
                              <w:tcMar>
                                <w:top w:w="150" w:type="dxa"/>
                                <w:left w:w="0" w:type="dxa"/>
                                <w:bottom w:w="0" w:type="dxa"/>
                                <w:right w:w="0" w:type="dxa"/>
                              </w:tcMar>
                              <w:vAlign w:val="center"/>
                              <w:hideMark/>
                            </w:tcPr>
                            <w:p w14:paraId="3C652F3B" w14:textId="77777777" w:rsidR="004B524E" w:rsidRDefault="004B524E">
                              <w:pPr>
                                <w:spacing w:line="480" w:lineRule="exact"/>
                                <w:rPr>
                                  <w:rFonts w:ascii="Arial" w:eastAsia="Times New Roman" w:hAnsi="Source Sans Pro"/>
                                  <w:b/>
                                  <w:bCs/>
                                  <w:color w:val="007481"/>
                                  <w:sz w:val="45"/>
                                  <w:szCs w:val="45"/>
                                </w:rPr>
                              </w:pPr>
                              <w:r>
                                <w:rPr>
                                  <w:rFonts w:ascii="Arial" w:eastAsia="Times New Roman" w:hAnsi="Source Sans Pro"/>
                                  <w:b/>
                                  <w:bCs/>
                                  <w:color w:val="007481"/>
                                  <w:sz w:val="45"/>
                                  <w:szCs w:val="45"/>
                                </w:rPr>
                                <w:lastRenderedPageBreak/>
                                <w:t xml:space="preserve">Professional Education </w:t>
                              </w:r>
                            </w:p>
                          </w:tc>
                        </w:tr>
                      </w:tbl>
                      <w:p w14:paraId="5C1B4F50" w14:textId="77777777" w:rsidR="004B524E" w:rsidRDefault="004B524E">
                        <w:pPr>
                          <w:rPr>
                            <w:rFonts w:ascii="Times New Roman" w:eastAsia="Times New Roman" w:hAnsi="Times New Roman" w:cs="Times New Roman"/>
                            <w:sz w:val="20"/>
                            <w:szCs w:val="20"/>
                          </w:rPr>
                        </w:pPr>
                      </w:p>
                    </w:tc>
                  </w:tr>
                </w:tbl>
                <w:p w14:paraId="11EAAFFE" w14:textId="77777777" w:rsidR="004B524E" w:rsidRDefault="004B524E">
                  <w:pPr>
                    <w:rPr>
                      <w:rFonts w:ascii="Times New Roman" w:eastAsia="Times New Roman" w:hAnsi="Times New Roman" w:cs="Times New Roman"/>
                      <w:sz w:val="20"/>
                      <w:szCs w:val="20"/>
                    </w:rPr>
                  </w:pPr>
                </w:p>
              </w:tc>
            </w:tr>
          </w:tbl>
          <w:p w14:paraId="6E640E7E" w14:textId="77777777" w:rsidR="004B524E" w:rsidRDefault="004B524E">
            <w:pPr>
              <w:rPr>
                <w:rFonts w:ascii="Times New Roman" w:eastAsia="Times New Roman" w:hAnsi="Times New Roman" w:cs="Times New Roman"/>
                <w:sz w:val="20"/>
                <w:szCs w:val="20"/>
              </w:rPr>
            </w:pPr>
          </w:p>
        </w:tc>
      </w:tr>
      <w:tr w:rsidR="004B524E" w14:paraId="316E9A8D" w14:textId="77777777" w:rsidTr="004B524E">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01C6040E"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13029A6D"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7D166A69"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4BC39304" w14:textId="77777777">
                                <w:trPr>
                                  <w:tblCellSpacing w:w="0" w:type="dxa"/>
                                </w:trPr>
                                <w:tc>
                                  <w:tcPr>
                                    <w:tcW w:w="0" w:type="auto"/>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B524E" w14:paraId="33B6E547" w14:textId="77777777">
                                      <w:trPr>
                                        <w:tblCellSpacing w:w="0" w:type="dxa"/>
                                      </w:trPr>
                                      <w:tc>
                                        <w:tcPr>
                                          <w:tcW w:w="0" w:type="auto"/>
                                          <w:tcMar>
                                            <w:top w:w="300" w:type="dxa"/>
                                            <w:left w:w="0" w:type="dxa"/>
                                            <w:bottom w:w="0" w:type="dxa"/>
                                            <w:right w:w="0" w:type="dxa"/>
                                          </w:tcMar>
                                          <w:vAlign w:val="center"/>
                                          <w:hideMark/>
                                        </w:tcPr>
                                        <w:p w14:paraId="2C181A54" w14:textId="77777777" w:rsidR="004B524E" w:rsidRDefault="004B524E">
                                          <w:pPr>
                                            <w:spacing w:line="360" w:lineRule="exact"/>
                                            <w:rPr>
                                              <w:rFonts w:ascii="Arial" w:eastAsia="Times New Roman" w:hAnsi="Source Sans Pro"/>
                                              <w:color w:val="000000"/>
                                              <w:sz w:val="33"/>
                                              <w:szCs w:val="33"/>
                                            </w:rPr>
                                          </w:pPr>
                                          <w:r>
                                            <w:rPr>
                                              <w:rFonts w:ascii="Arial" w:eastAsia="Times New Roman" w:hAnsi="Source Sans Pro"/>
                                              <w:color w:val="000000"/>
                                              <w:sz w:val="33"/>
                                              <w:szCs w:val="33"/>
                                            </w:rPr>
                                            <w:lastRenderedPageBreak/>
                                            <w:t>Health Equity Initiatives Continuing Education Scholarship</w:t>
                                          </w:r>
                                        </w:p>
                                      </w:tc>
                                    </w:tr>
                                    <w:tr w:rsidR="004B524E" w14:paraId="6B28970E" w14:textId="77777777">
                                      <w:trPr>
                                        <w:tblCellSpacing w:w="0" w:type="dxa"/>
                                      </w:trPr>
                                      <w:tc>
                                        <w:tcPr>
                                          <w:tcW w:w="0" w:type="auto"/>
                                          <w:tcMar>
                                            <w:top w:w="150" w:type="dxa"/>
                                            <w:left w:w="0" w:type="dxa"/>
                                            <w:bottom w:w="150" w:type="dxa"/>
                                            <w:right w:w="0" w:type="dxa"/>
                                          </w:tcMar>
                                          <w:vAlign w:val="center"/>
                                          <w:hideMark/>
                                        </w:tcPr>
                                        <w:p w14:paraId="0A86A9B1" w14:textId="77777777" w:rsidR="004B524E" w:rsidRDefault="004B524E">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 xml:space="preserve">The National MS Society has a $1,500 scholarship available to subsidize registration costs and travel expenses for healthcare providers caring for people with MS in systemically disadvantaged populations: </w:t>
                                          </w:r>
                                        </w:p>
                                      </w:tc>
                                    </w:tr>
                                    <w:tr w:rsidR="004B524E" w14:paraId="0B3BE3F8" w14:textId="77777777">
                                      <w:trPr>
                                        <w:tblCellSpacing w:w="0" w:type="dxa"/>
                                      </w:trPr>
                                      <w:tc>
                                        <w:tcPr>
                                          <w:tcW w:w="0" w:type="auto"/>
                                          <w:tcMar>
                                            <w:top w:w="0" w:type="dxa"/>
                                            <w:left w:w="0" w:type="dxa"/>
                                            <w:bottom w:w="300" w:type="dxa"/>
                                            <w:right w:w="0" w:type="dxa"/>
                                          </w:tcMar>
                                          <w:vAlign w:val="center"/>
                                          <w:hideMark/>
                                        </w:tcPr>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157"/>
                                            <w:gridCol w:w="8393"/>
                                          </w:tblGrid>
                                          <w:tr w:rsidR="004B524E" w14:paraId="0857687A" w14:textId="77777777">
                                            <w:trPr>
                                              <w:tblCellSpacing w:w="12" w:type="dxa"/>
                                            </w:trPr>
                                            <w:tc>
                                              <w:tcPr>
                                                <w:tcW w:w="0" w:type="auto"/>
                                                <w:hideMark/>
                                              </w:tcPr>
                                              <w:p w14:paraId="0F37F74A" w14:textId="77777777" w:rsidR="004B524E" w:rsidRDefault="004B524E">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w:t>
                                                </w:r>
                                              </w:p>
                                            </w:tc>
                                            <w:tc>
                                              <w:tcPr>
                                                <w:tcW w:w="0" w:type="auto"/>
                                                <w:vAlign w:val="center"/>
                                                <w:hideMark/>
                                              </w:tcPr>
                                              <w:p w14:paraId="71168774" w14:textId="77777777" w:rsidR="004B524E" w:rsidRDefault="004B524E">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Rural populations</w:t>
                                                </w:r>
                                              </w:p>
                                            </w:tc>
                                          </w:tr>
                                          <w:tr w:rsidR="004B524E" w14:paraId="130394EC" w14:textId="77777777">
                                            <w:trPr>
                                              <w:tblCellSpacing w:w="12" w:type="dxa"/>
                                            </w:trPr>
                                            <w:tc>
                                              <w:tcPr>
                                                <w:tcW w:w="0" w:type="auto"/>
                                                <w:hideMark/>
                                              </w:tcPr>
                                              <w:p w14:paraId="1C4FC333" w14:textId="77777777" w:rsidR="004B524E" w:rsidRDefault="004B524E">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w:t>
                                                </w:r>
                                              </w:p>
                                            </w:tc>
                                            <w:tc>
                                              <w:tcPr>
                                                <w:tcW w:w="0" w:type="auto"/>
                                                <w:vAlign w:val="center"/>
                                                <w:hideMark/>
                                              </w:tcPr>
                                              <w:p w14:paraId="3B003BD1" w14:textId="77777777" w:rsidR="004B524E" w:rsidRDefault="004B524E">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People who are LGBTQ+</w:t>
                                                </w:r>
                                              </w:p>
                                            </w:tc>
                                          </w:tr>
                                          <w:tr w:rsidR="004B524E" w14:paraId="4473F19D" w14:textId="77777777">
                                            <w:trPr>
                                              <w:tblCellSpacing w:w="12" w:type="dxa"/>
                                            </w:trPr>
                                            <w:tc>
                                              <w:tcPr>
                                                <w:tcW w:w="0" w:type="auto"/>
                                                <w:hideMark/>
                                              </w:tcPr>
                                              <w:p w14:paraId="0B74ECF7" w14:textId="77777777" w:rsidR="004B524E" w:rsidRDefault="004B524E">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w:t>
                                                </w:r>
                                              </w:p>
                                            </w:tc>
                                            <w:tc>
                                              <w:tcPr>
                                                <w:tcW w:w="0" w:type="auto"/>
                                                <w:vAlign w:val="center"/>
                                                <w:hideMark/>
                                              </w:tcPr>
                                              <w:p w14:paraId="1FB3814C" w14:textId="77777777" w:rsidR="004B524E" w:rsidRDefault="004B524E">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People from the following racial and ethnic groups: American Indian or Alaska Native, Asian, Black, Hawaiian, Pacific Islander, Hispanic or Latino</w:t>
                                                </w:r>
                                              </w:p>
                                            </w:tc>
                                          </w:tr>
                                          <w:tr w:rsidR="004B524E" w14:paraId="0C6DD958" w14:textId="77777777">
                                            <w:trPr>
                                              <w:tblCellSpacing w:w="12" w:type="dxa"/>
                                            </w:trPr>
                                            <w:tc>
                                              <w:tcPr>
                                                <w:tcW w:w="0" w:type="auto"/>
                                                <w:hideMark/>
                                              </w:tcPr>
                                              <w:p w14:paraId="2F08E5EF" w14:textId="77777777" w:rsidR="004B524E" w:rsidRDefault="004B524E">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w:t>
                                                </w:r>
                                              </w:p>
                                            </w:tc>
                                            <w:tc>
                                              <w:tcPr>
                                                <w:tcW w:w="0" w:type="auto"/>
                                                <w:vAlign w:val="center"/>
                                                <w:hideMark/>
                                              </w:tcPr>
                                              <w:p w14:paraId="0369C9C2" w14:textId="77777777" w:rsidR="004B524E" w:rsidRDefault="004B524E">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Low socioeconomic populations</w:t>
                                                </w:r>
                                              </w:p>
                                            </w:tc>
                                          </w:tr>
                                          <w:tr w:rsidR="004B524E" w14:paraId="0B38F960" w14:textId="77777777">
                                            <w:trPr>
                                              <w:tblCellSpacing w:w="12" w:type="dxa"/>
                                            </w:trPr>
                                            <w:tc>
                                              <w:tcPr>
                                                <w:tcW w:w="0" w:type="auto"/>
                                                <w:hideMark/>
                                              </w:tcPr>
                                              <w:p w14:paraId="6D37AB7B" w14:textId="77777777" w:rsidR="004B524E" w:rsidRDefault="004B524E">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w:t>
                                                </w:r>
                                              </w:p>
                                            </w:tc>
                                            <w:tc>
                                              <w:tcPr>
                                                <w:tcW w:w="0" w:type="auto"/>
                                                <w:vAlign w:val="center"/>
                                                <w:hideMark/>
                                              </w:tcPr>
                                              <w:p w14:paraId="0BBA7576" w14:textId="77777777" w:rsidR="004B524E" w:rsidRDefault="004B524E">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Veterans and service members</w:t>
                                                </w:r>
                                              </w:p>
                                            </w:tc>
                                          </w:tr>
                                          <w:tr w:rsidR="004B524E" w14:paraId="4B1287EF" w14:textId="77777777">
                                            <w:trPr>
                                              <w:tblCellSpacing w:w="12" w:type="dxa"/>
                                            </w:trPr>
                                            <w:tc>
                                              <w:tcPr>
                                                <w:tcW w:w="0" w:type="auto"/>
                                                <w:hideMark/>
                                              </w:tcPr>
                                              <w:p w14:paraId="23C3929F" w14:textId="77777777" w:rsidR="004B524E" w:rsidRDefault="004B524E">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w:t>
                                                </w:r>
                                              </w:p>
                                            </w:tc>
                                            <w:tc>
                                              <w:tcPr>
                                                <w:tcW w:w="0" w:type="auto"/>
                                                <w:vAlign w:val="center"/>
                                                <w:hideMark/>
                                              </w:tcPr>
                                              <w:p w14:paraId="20DCA0D3" w14:textId="77777777" w:rsidR="004B524E" w:rsidRDefault="004B524E">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People with progressive MS</w:t>
                                                </w:r>
                                              </w:p>
                                            </w:tc>
                                          </w:tr>
                                        </w:tbl>
                                        <w:p w14:paraId="20F5A807" w14:textId="77777777" w:rsidR="004B524E" w:rsidRDefault="004B524E">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br/>
                                            <w:t xml:space="preserve">This scholarship is to be used to attend one MS continuing education conference. The Society will accept one application per center/practice per year. Deadline is June 30, </w:t>
                                          </w:r>
                                          <w:proofErr w:type="gramStart"/>
                                          <w:r>
                                            <w:rPr>
                                              <w:rFonts w:ascii="Arial" w:eastAsia="Times New Roman" w:hAnsi="Source Sans Pro"/>
                                              <w:color w:val="544D46"/>
                                              <w:sz w:val="24"/>
                                              <w:szCs w:val="24"/>
                                            </w:rPr>
                                            <w:t>2023</w:t>
                                          </w:r>
                                          <w:proofErr w:type="gramEnd"/>
                                          <w:r>
                                            <w:rPr>
                                              <w:rFonts w:ascii="Arial" w:eastAsia="Times New Roman" w:hAnsi="Source Sans Pro"/>
                                              <w:color w:val="544D46"/>
                                              <w:sz w:val="24"/>
                                              <w:szCs w:val="24"/>
                                            </w:rPr>
                                            <w:t xml:space="preserve"> for conferences occurring through September 30, 2023. For more information contact Andreina Barnola at </w:t>
                                          </w:r>
                                          <w:hyperlink r:id="rId7" w:tooltip="andreina.barnola@nmss.org" w:history="1">
                                            <w:r>
                                              <w:rPr>
                                                <w:rStyle w:val="Hyperlink"/>
                                                <w:rFonts w:ascii="Arial" w:eastAsia="Times New Roman" w:hAnsi="Source Sans Pro"/>
                                                <w:sz w:val="24"/>
                                                <w:szCs w:val="24"/>
                                              </w:rPr>
                                              <w:t>andreina.barnola@nmss.org</w:t>
                                            </w:r>
                                          </w:hyperlink>
                                          <w:r>
                                            <w:rPr>
                                              <w:rFonts w:ascii="Arial" w:eastAsia="Times New Roman" w:hAnsi="Source Sans Pro"/>
                                              <w:color w:val="544D46"/>
                                              <w:sz w:val="24"/>
                                              <w:szCs w:val="24"/>
                                            </w:rPr>
                                            <w:t>.</w:t>
                                          </w:r>
                                          <w:r>
                                            <w:rPr>
                                              <w:rFonts w:ascii="Arial" w:eastAsia="Times New Roman" w:hAnsi="Source Sans Pro"/>
                                              <w:color w:val="544D46"/>
                                              <w:sz w:val="24"/>
                                              <w:szCs w:val="24"/>
                                            </w:rPr>
                                            <w:br/>
                                          </w:r>
                                          <w:r>
                                            <w:rPr>
                                              <w:rFonts w:ascii="Arial" w:eastAsia="Times New Roman" w:hAnsi="Source Sans Pro"/>
                                              <w:color w:val="544D46"/>
                                              <w:sz w:val="24"/>
                                              <w:szCs w:val="24"/>
                                            </w:rPr>
                                            <w:br/>
                                          </w:r>
                                          <w:hyperlink r:id="rId8" w:tooltip="Continuing Education Scholarship Application Form" w:history="1">
                                            <w:r>
                                              <w:rPr>
                                                <w:rStyle w:val="Hyperlink"/>
                                                <w:rFonts w:ascii="Arial" w:eastAsia="Times New Roman" w:hAnsi="Source Sans Pro"/>
                                                <w:b/>
                                                <w:bCs/>
                                                <w:sz w:val="24"/>
                                                <w:szCs w:val="24"/>
                                              </w:rPr>
                                              <w:t>&lt;&lt; Submit Your Application &gt;&gt;</w:t>
                                            </w:r>
                                          </w:hyperlink>
                                          <w:r>
                                            <w:rPr>
                                              <w:rFonts w:ascii="Arial" w:eastAsia="Times New Roman" w:hAnsi="Source Sans Pro"/>
                                              <w:b/>
                                              <w:bCs/>
                                              <w:color w:val="544D46"/>
                                              <w:sz w:val="24"/>
                                              <w:szCs w:val="24"/>
                                            </w:rPr>
                                            <w:t xml:space="preserve"> </w:t>
                                          </w:r>
                                        </w:p>
                                      </w:tc>
                                    </w:tr>
                                  </w:tbl>
                                  <w:p w14:paraId="13A56941" w14:textId="77777777" w:rsidR="004B524E" w:rsidRDefault="004B524E">
                                    <w:pPr>
                                      <w:rPr>
                                        <w:rFonts w:ascii="Times New Roman" w:eastAsia="Times New Roman" w:hAnsi="Times New Roman" w:cs="Times New Roman"/>
                                        <w:sz w:val="20"/>
                                        <w:szCs w:val="20"/>
                                      </w:rPr>
                                    </w:pPr>
                                  </w:p>
                                </w:tc>
                              </w:tr>
                            </w:tbl>
                            <w:p w14:paraId="28EBE755" w14:textId="77777777" w:rsidR="004B524E" w:rsidRDefault="004B524E">
                              <w:pPr>
                                <w:rPr>
                                  <w:rFonts w:ascii="Times New Roman" w:eastAsia="Times New Roman" w:hAnsi="Times New Roman" w:cs="Times New Roman"/>
                                  <w:sz w:val="20"/>
                                  <w:szCs w:val="20"/>
                                </w:rPr>
                              </w:pPr>
                            </w:p>
                          </w:tc>
                        </w:tr>
                      </w:tbl>
                      <w:p w14:paraId="5FFD49BC" w14:textId="77777777" w:rsidR="004B524E" w:rsidRDefault="004B524E">
                        <w:pPr>
                          <w:rPr>
                            <w:rFonts w:ascii="Times New Roman" w:eastAsia="Times New Roman" w:hAnsi="Times New Roman" w:cs="Times New Roman"/>
                            <w:sz w:val="20"/>
                            <w:szCs w:val="20"/>
                          </w:rPr>
                        </w:pPr>
                      </w:p>
                    </w:tc>
                  </w:tr>
                </w:tbl>
                <w:p w14:paraId="65EAF501" w14:textId="77777777" w:rsidR="004B524E" w:rsidRDefault="004B524E">
                  <w:pPr>
                    <w:rPr>
                      <w:rFonts w:ascii="Times New Roman" w:eastAsia="Times New Roman" w:hAnsi="Times New Roman" w:cs="Times New Roman"/>
                      <w:sz w:val="20"/>
                      <w:szCs w:val="20"/>
                    </w:rPr>
                  </w:pPr>
                </w:p>
              </w:tc>
            </w:tr>
          </w:tbl>
          <w:p w14:paraId="249634A6" w14:textId="77777777" w:rsidR="004B524E" w:rsidRDefault="004B524E">
            <w:pPr>
              <w:rPr>
                <w:rFonts w:ascii="Times New Roman" w:eastAsia="Times New Roman" w:hAnsi="Times New Roman" w:cs="Times New Roman"/>
                <w:sz w:val="20"/>
                <w:szCs w:val="20"/>
              </w:rPr>
            </w:pPr>
          </w:p>
        </w:tc>
      </w:tr>
      <w:tr w:rsidR="004B524E" w14:paraId="4677C3A9" w14:textId="77777777" w:rsidTr="004B524E">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46AC6CCC"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2860609A"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4C54D37E"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441B7E77" w14:textId="77777777">
                                <w:trPr>
                                  <w:tblCellSpacing w:w="0" w:type="dxa"/>
                                </w:trPr>
                                <w:tc>
                                  <w:tcPr>
                                    <w:tcW w:w="0" w:type="auto"/>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B524E" w14:paraId="5D49A678" w14:textId="77777777">
                                      <w:trPr>
                                        <w:tblCellSpacing w:w="0" w:type="dxa"/>
                                      </w:trPr>
                                      <w:tc>
                                        <w:tcPr>
                                          <w:tcW w:w="0" w:type="auto"/>
                                          <w:tcMar>
                                            <w:top w:w="300" w:type="dxa"/>
                                            <w:left w:w="0" w:type="dxa"/>
                                            <w:bottom w:w="0" w:type="dxa"/>
                                            <w:right w:w="0" w:type="dxa"/>
                                          </w:tcMar>
                                          <w:vAlign w:val="center"/>
                                          <w:hideMark/>
                                        </w:tcPr>
                                        <w:p w14:paraId="7B2BE052" w14:textId="77777777" w:rsidR="004B524E" w:rsidRDefault="004B524E">
                                          <w:pPr>
                                            <w:spacing w:line="360" w:lineRule="exact"/>
                                            <w:rPr>
                                              <w:rFonts w:ascii="Arial" w:eastAsia="Times New Roman" w:hAnsi="Source Sans Pro"/>
                                              <w:color w:val="000000"/>
                                              <w:sz w:val="33"/>
                                              <w:szCs w:val="33"/>
                                            </w:rPr>
                                          </w:pPr>
                                          <w:r>
                                            <w:rPr>
                                              <w:rFonts w:ascii="Arial" w:eastAsia="Times New Roman" w:hAnsi="Source Sans Pro"/>
                                              <w:color w:val="000000"/>
                                              <w:sz w:val="33"/>
                                              <w:szCs w:val="33"/>
                                            </w:rPr>
                                            <w:t>Current Topics in MS Webinar Series</w:t>
                                          </w:r>
                                        </w:p>
                                      </w:tc>
                                    </w:tr>
                                    <w:tr w:rsidR="004B524E" w14:paraId="02C01A72" w14:textId="77777777">
                                      <w:trPr>
                                        <w:tblCellSpacing w:w="0" w:type="dxa"/>
                                      </w:trPr>
                                      <w:tc>
                                        <w:tcPr>
                                          <w:tcW w:w="0" w:type="auto"/>
                                          <w:tcMar>
                                            <w:top w:w="150" w:type="dxa"/>
                                            <w:left w:w="0" w:type="dxa"/>
                                            <w:bottom w:w="150" w:type="dxa"/>
                                            <w:right w:w="0" w:type="dxa"/>
                                          </w:tcMar>
                                          <w:vAlign w:val="center"/>
                                          <w:hideMark/>
                                        </w:tcPr>
                                        <w:p w14:paraId="6D842D05" w14:textId="77777777" w:rsidR="004B524E" w:rsidRDefault="004B524E">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The MS Centers of Excellence (</w:t>
                                          </w:r>
                                          <w:proofErr w:type="spellStart"/>
                                          <w:r>
                                            <w:rPr>
                                              <w:rFonts w:ascii="Arial" w:eastAsia="Times New Roman" w:hAnsi="Source Sans Pro"/>
                                              <w:color w:val="544D46"/>
                                              <w:sz w:val="24"/>
                                              <w:szCs w:val="24"/>
                                            </w:rPr>
                                            <w:t>MSCoE</w:t>
                                          </w:r>
                                          <w:proofErr w:type="spellEnd"/>
                                          <w:r>
                                            <w:rPr>
                                              <w:rFonts w:ascii="Arial" w:eastAsia="Times New Roman" w:hAnsi="Source Sans Pro"/>
                                              <w:color w:val="544D46"/>
                                              <w:sz w:val="24"/>
                                              <w:szCs w:val="24"/>
                                            </w:rPr>
                                            <w:t>) collaborates with the National MS Society to present this quarterly CME/CE series designed to meet the educational needs of the MS healthcare team. Attendees must pre-register in the VA system to receive CME/CE credit.</w:t>
                                          </w:r>
                                          <w:r>
                                            <w:rPr>
                                              <w:rFonts w:ascii="Arial" w:eastAsia="Times New Roman" w:hAnsi="Source Sans Pro"/>
                                              <w:color w:val="544D46"/>
                                              <w:sz w:val="24"/>
                                              <w:szCs w:val="24"/>
                                            </w:rPr>
                                            <w:br/>
                                          </w:r>
                                          <w:r>
                                            <w:rPr>
                                              <w:rFonts w:ascii="Arial" w:eastAsia="Times New Roman" w:hAnsi="Source Sans Pro"/>
                                              <w:color w:val="544D46"/>
                                              <w:sz w:val="24"/>
                                              <w:szCs w:val="24"/>
                                            </w:rPr>
                                            <w:br/>
                                          </w:r>
                                          <w:r>
                                            <w:rPr>
                                              <w:rFonts w:ascii="Arial" w:eastAsia="Times New Roman" w:hAnsi="Source Sans Pro"/>
                                              <w:b/>
                                              <w:bCs/>
                                              <w:color w:val="544D46"/>
                                              <w:sz w:val="24"/>
                                              <w:szCs w:val="24"/>
                                            </w:rPr>
                                            <w:t>Wednesday, May 3, 12 p.m. EDT/9 a.m. PDT</w:t>
                                          </w:r>
                                          <w:r>
                                            <w:rPr>
                                              <w:rFonts w:ascii="Arial" w:eastAsia="Times New Roman" w:hAnsi="Source Sans Pro"/>
                                              <w:b/>
                                              <w:bCs/>
                                              <w:color w:val="544D46"/>
                                              <w:sz w:val="24"/>
                                              <w:szCs w:val="24"/>
                                            </w:rPr>
                                            <w:br/>
                                            <w:t xml:space="preserve">Vocational Rehabilitation </w:t>
                                          </w:r>
                                          <w:r>
                                            <w:rPr>
                                              <w:rFonts w:ascii="Arial" w:eastAsia="Times New Roman" w:hAnsi="Source Sans Pro"/>
                                              <w:color w:val="544D46"/>
                                              <w:sz w:val="24"/>
                                              <w:szCs w:val="24"/>
                                            </w:rPr>
                                            <w:br/>
                                            <w:t>Christina Forster, MA, CRC, National MS Society</w:t>
                                          </w:r>
                                          <w:r>
                                            <w:rPr>
                                              <w:rFonts w:ascii="Arial" w:eastAsia="Times New Roman" w:hAnsi="Source Sans Pro"/>
                                              <w:color w:val="544D46"/>
                                              <w:sz w:val="24"/>
                                              <w:szCs w:val="24"/>
                                            </w:rPr>
                                            <w:br/>
                                          </w:r>
                                          <w:r>
                                            <w:rPr>
                                              <w:rFonts w:ascii="Arial" w:eastAsia="Times New Roman" w:hAnsi="Source Sans Pro"/>
                                              <w:color w:val="544D46"/>
                                              <w:sz w:val="24"/>
                                              <w:szCs w:val="24"/>
                                            </w:rPr>
                                            <w:br/>
                                          </w:r>
                                          <w:hyperlink r:id="rId9" w:tooltip="Current Topics in MS Webinar Series" w:history="1">
                                            <w:r>
                                              <w:rPr>
                                                <w:rStyle w:val="Hyperlink"/>
                                                <w:rFonts w:ascii="Arial" w:eastAsia="Times New Roman" w:hAnsi="Source Sans Pro"/>
                                                <w:b/>
                                                <w:bCs/>
                                                <w:sz w:val="24"/>
                                                <w:szCs w:val="24"/>
                                              </w:rPr>
                                              <w:t>&lt;&lt; View Webinar Details &gt;&gt;</w:t>
                                            </w:r>
                                          </w:hyperlink>
                                          <w:r>
                                            <w:rPr>
                                              <w:rFonts w:ascii="Arial" w:eastAsia="Times New Roman" w:hAnsi="Source Sans Pro"/>
                                              <w:b/>
                                              <w:bCs/>
                                              <w:color w:val="544D46"/>
                                              <w:sz w:val="24"/>
                                              <w:szCs w:val="24"/>
                                            </w:rPr>
                                            <w:t xml:space="preserve"> </w:t>
                                          </w:r>
                                        </w:p>
                                      </w:tc>
                                    </w:tr>
                                  </w:tbl>
                                  <w:p w14:paraId="1EC3442F" w14:textId="77777777" w:rsidR="004B524E" w:rsidRDefault="004B524E">
                                    <w:pPr>
                                      <w:rPr>
                                        <w:rFonts w:ascii="Times New Roman" w:eastAsia="Times New Roman" w:hAnsi="Times New Roman" w:cs="Times New Roman"/>
                                        <w:sz w:val="20"/>
                                        <w:szCs w:val="20"/>
                                      </w:rPr>
                                    </w:pPr>
                                  </w:p>
                                </w:tc>
                              </w:tr>
                            </w:tbl>
                            <w:p w14:paraId="6DCF7F55" w14:textId="77777777" w:rsidR="004B524E" w:rsidRDefault="004B524E">
                              <w:pPr>
                                <w:rPr>
                                  <w:rFonts w:ascii="Times New Roman" w:eastAsia="Times New Roman" w:hAnsi="Times New Roman" w:cs="Times New Roman"/>
                                  <w:sz w:val="20"/>
                                  <w:szCs w:val="20"/>
                                </w:rPr>
                              </w:pPr>
                            </w:p>
                          </w:tc>
                        </w:tr>
                      </w:tbl>
                      <w:p w14:paraId="6D426D1A" w14:textId="77777777" w:rsidR="004B524E" w:rsidRDefault="004B524E">
                        <w:pPr>
                          <w:rPr>
                            <w:rFonts w:ascii="Times New Roman" w:eastAsia="Times New Roman" w:hAnsi="Times New Roman" w:cs="Times New Roman"/>
                            <w:sz w:val="20"/>
                            <w:szCs w:val="20"/>
                          </w:rPr>
                        </w:pPr>
                      </w:p>
                    </w:tc>
                  </w:tr>
                </w:tbl>
                <w:p w14:paraId="1466CBFD" w14:textId="77777777" w:rsidR="004B524E" w:rsidRDefault="004B524E">
                  <w:pPr>
                    <w:rPr>
                      <w:rFonts w:ascii="Times New Roman" w:eastAsia="Times New Roman" w:hAnsi="Times New Roman" w:cs="Times New Roman"/>
                      <w:sz w:val="20"/>
                      <w:szCs w:val="20"/>
                    </w:rPr>
                  </w:pPr>
                </w:p>
              </w:tc>
            </w:tr>
          </w:tbl>
          <w:p w14:paraId="5FD69750" w14:textId="77777777" w:rsidR="004B524E" w:rsidRDefault="004B524E">
            <w:pPr>
              <w:rPr>
                <w:rFonts w:ascii="Times New Roman" w:eastAsia="Times New Roman" w:hAnsi="Times New Roman" w:cs="Times New Roman"/>
                <w:sz w:val="20"/>
                <w:szCs w:val="20"/>
              </w:rPr>
            </w:pPr>
          </w:p>
        </w:tc>
      </w:tr>
      <w:tr w:rsidR="004B524E" w14:paraId="5A195ED3" w14:textId="77777777" w:rsidTr="004B524E">
        <w:trPr>
          <w:tblCellSpacing w:w="0" w:type="dxa"/>
          <w:jc w:val="center"/>
        </w:trPr>
        <w:tc>
          <w:tcPr>
            <w:tcW w:w="0" w:type="auto"/>
            <w:shd w:val="clear" w:color="auto" w:fill="FFFFFF"/>
            <w:vAlign w:val="center"/>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53860E52" w14:textId="77777777">
              <w:trPr>
                <w:tblCellSpacing w:w="0" w:type="dxa"/>
              </w:trPr>
              <w:tc>
                <w:tcPr>
                  <w:tcW w:w="0" w:type="auto"/>
                  <w:vAlign w:val="center"/>
                  <w:hideMark/>
                </w:tcPr>
                <w:p w14:paraId="102B1DE1" w14:textId="77777777" w:rsidR="004B524E" w:rsidRDefault="004B524E"/>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046A47E3" w14:textId="77777777">
                    <w:trPr>
                      <w:tblCellSpacing w:w="0" w:type="dxa"/>
                    </w:trPr>
                    <w:tc>
                      <w:tcPr>
                        <w:tcW w:w="0" w:type="auto"/>
                        <w:vAlign w:val="center"/>
                        <w:hideMark/>
                      </w:tcPr>
                      <w:p w14:paraId="7307E00C" w14:textId="77777777" w:rsidR="004B524E" w:rsidRDefault="004B524E"/>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2E88D29A" w14:textId="77777777">
                          <w:trPr>
                            <w:tblCellSpacing w:w="0" w:type="dxa"/>
                          </w:trPr>
                          <w:tc>
                            <w:tcPr>
                              <w:tcW w:w="0" w:type="auto"/>
                              <w:vAlign w:val="center"/>
                              <w:hideMark/>
                            </w:tcPr>
                            <w:p w14:paraId="6BCEAE76" w14:textId="77777777" w:rsidR="004B524E" w:rsidRDefault="004B524E"/>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47E09CD1" w14:textId="77777777">
                                <w:trPr>
                                  <w:tblCellSpacing w:w="0" w:type="dxa"/>
                                </w:trPr>
                                <w:tc>
                                  <w:tcPr>
                                    <w:tcW w:w="0" w:type="auto"/>
                                    <w:tcMar>
                                      <w:top w:w="0" w:type="dxa"/>
                                      <w:left w:w="600" w:type="dxa"/>
                                      <w:bottom w:w="0" w:type="dxa"/>
                                      <w:right w:w="600" w:type="dxa"/>
                                    </w:tcMar>
                                    <w:vAlign w:val="center"/>
                                    <w:hideMark/>
                                  </w:tcPr>
                                  <w:p w14:paraId="23902456" w14:textId="77777777" w:rsidR="004B524E" w:rsidRDefault="004B524E"/>
                                  <w:tbl>
                                    <w:tblPr>
                                      <w:tblW w:w="5000" w:type="pct"/>
                                      <w:tblCellSpacing w:w="0" w:type="dxa"/>
                                      <w:tblCellMar>
                                        <w:left w:w="0" w:type="dxa"/>
                                        <w:right w:w="0" w:type="dxa"/>
                                      </w:tblCellMar>
                                      <w:tblLook w:val="04A0" w:firstRow="1" w:lastRow="0" w:firstColumn="1" w:lastColumn="0" w:noHBand="0" w:noVBand="1"/>
                                    </w:tblPr>
                                    <w:tblGrid>
                                      <w:gridCol w:w="8550"/>
                                    </w:tblGrid>
                                    <w:tr w:rsidR="004B524E" w14:paraId="5DAFCE55" w14:textId="77777777">
                                      <w:trPr>
                                        <w:tblCellSpacing w:w="0" w:type="dxa"/>
                                      </w:trPr>
                                      <w:tc>
                                        <w:tcPr>
                                          <w:tcW w:w="0" w:type="auto"/>
                                          <w:tcMar>
                                            <w:top w:w="300" w:type="dxa"/>
                                            <w:left w:w="0" w:type="dxa"/>
                                            <w:bottom w:w="0" w:type="dxa"/>
                                            <w:right w:w="0" w:type="dxa"/>
                                          </w:tcMar>
                                          <w:vAlign w:val="center"/>
                                          <w:hideMark/>
                                        </w:tcPr>
                                        <w:p w14:paraId="7B99FDF0" w14:textId="77777777" w:rsidR="004B524E" w:rsidRDefault="004B524E">
                                          <w:pPr>
                                            <w:spacing w:line="360" w:lineRule="exact"/>
                                            <w:rPr>
                                              <w:rFonts w:ascii="Arial" w:eastAsia="Times New Roman" w:hAnsi="Source Sans Pro"/>
                                              <w:color w:val="000000"/>
                                              <w:sz w:val="33"/>
                                              <w:szCs w:val="33"/>
                                            </w:rPr>
                                          </w:pPr>
                                          <w:r>
                                            <w:rPr>
                                              <w:rFonts w:ascii="Arial" w:eastAsia="Times New Roman" w:hAnsi="Source Sans Pro"/>
                                              <w:color w:val="000000"/>
                                              <w:sz w:val="33"/>
                                              <w:szCs w:val="33"/>
                                            </w:rPr>
                                            <w:lastRenderedPageBreak/>
                                            <w:t>National MS Society Mental Health Discussion Call</w:t>
                                          </w:r>
                                        </w:p>
                                      </w:tc>
                                    </w:tr>
                                    <w:tr w:rsidR="004B524E" w14:paraId="4BED9F7B" w14:textId="77777777">
                                      <w:trPr>
                                        <w:tblCellSpacing w:w="0" w:type="dxa"/>
                                      </w:trPr>
                                      <w:tc>
                                        <w:tcPr>
                                          <w:tcW w:w="0" w:type="auto"/>
                                          <w:tcMar>
                                            <w:top w:w="150" w:type="dxa"/>
                                            <w:left w:w="0" w:type="dxa"/>
                                            <w:bottom w:w="150" w:type="dxa"/>
                                            <w:right w:w="0" w:type="dxa"/>
                                          </w:tcMar>
                                          <w:vAlign w:val="center"/>
                                          <w:hideMark/>
                                        </w:tcPr>
                                        <w:p w14:paraId="3C8B6D51" w14:textId="77777777" w:rsidR="004B524E" w:rsidRDefault="004B524E">
                                          <w:pPr>
                                            <w:spacing w:line="270" w:lineRule="exact"/>
                                            <w:rPr>
                                              <w:rFonts w:ascii="Arial" w:eastAsia="Times New Roman" w:hAnsi="Source Sans Pro"/>
                                              <w:color w:val="544D46"/>
                                              <w:sz w:val="24"/>
                                              <w:szCs w:val="24"/>
                                            </w:rPr>
                                          </w:pPr>
                                          <w:r>
                                            <w:rPr>
                                              <w:rFonts w:ascii="Arial" w:eastAsia="Times New Roman" w:hAnsi="Source Sans Pro"/>
                                              <w:b/>
                                              <w:bCs/>
                                              <w:color w:val="544D46"/>
                                              <w:sz w:val="24"/>
                                              <w:szCs w:val="24"/>
                                            </w:rPr>
                                            <w:t>Thursday, May 18, 2 p.m. EDT/11 a.m. PDT</w:t>
                                          </w:r>
                                          <w:r>
                                            <w:rPr>
                                              <w:rFonts w:ascii="Arial" w:eastAsia="Times New Roman" w:hAnsi="Source Sans Pro"/>
                                              <w:b/>
                                              <w:bCs/>
                                              <w:color w:val="544D46"/>
                                              <w:sz w:val="24"/>
                                              <w:szCs w:val="24"/>
                                            </w:rPr>
                                            <w:br/>
                                          </w:r>
                                          <w:r>
                                            <w:rPr>
                                              <w:rFonts w:ascii="Arial" w:eastAsia="Times New Roman" w:hAnsi="Source Sans Pro"/>
                                              <w:b/>
                                              <w:bCs/>
                                              <w:color w:val="544D46"/>
                                              <w:sz w:val="24"/>
                                              <w:szCs w:val="24"/>
                                            </w:rPr>
                                            <w:br/>
                                            <w:t xml:space="preserve">Speech, language and swallowing difficulties in MS </w:t>
                                          </w:r>
                                          <w:r>
                                            <w:rPr>
                                              <w:rFonts w:ascii="Arial" w:eastAsia="Times New Roman" w:hAnsi="Source Sans Pro"/>
                                              <w:b/>
                                              <w:bCs/>
                                              <w:color w:val="544D46"/>
                                              <w:sz w:val="24"/>
                                              <w:szCs w:val="24"/>
                                            </w:rPr>
                                            <w:t>–</w:t>
                                          </w:r>
                                          <w:r>
                                            <w:rPr>
                                              <w:rFonts w:ascii="Arial" w:eastAsia="Times New Roman" w:hAnsi="Source Sans Pro"/>
                                              <w:b/>
                                              <w:bCs/>
                                              <w:color w:val="544D46"/>
                                              <w:sz w:val="24"/>
                                              <w:szCs w:val="24"/>
                                            </w:rPr>
                                            <w:t xml:space="preserve"> medical and psychosocial implications </w:t>
                                          </w:r>
                                          <w:r>
                                            <w:rPr>
                                              <w:rFonts w:ascii="Arial" w:eastAsia="Times New Roman" w:hAnsi="Source Sans Pro"/>
                                              <w:color w:val="544D46"/>
                                              <w:sz w:val="24"/>
                                              <w:szCs w:val="24"/>
                                            </w:rPr>
                                            <w:br/>
                                            <w:t>Marissa A. Barrera, PhD, MS, MPHIL, MSCS, CCC-SLP, owner, New York Neurogenic SLP and Assistant Dean of Health Sciences at Yeshiva University</w:t>
                                          </w:r>
                                          <w:r>
                                            <w:rPr>
                                              <w:rFonts w:ascii="Arial" w:eastAsia="Times New Roman" w:hAnsi="Source Sans Pro"/>
                                              <w:color w:val="544D46"/>
                                              <w:sz w:val="24"/>
                                              <w:szCs w:val="24"/>
                                            </w:rPr>
                                            <w:br/>
                                          </w:r>
                                          <w:r>
                                            <w:rPr>
                                              <w:rFonts w:ascii="Arial" w:eastAsia="Times New Roman" w:hAnsi="Source Sans Pro"/>
                                              <w:color w:val="544D46"/>
                                              <w:sz w:val="24"/>
                                              <w:szCs w:val="24"/>
                                            </w:rPr>
                                            <w:br/>
                                          </w:r>
                                          <w:hyperlink r:id="rId10" w:tooltip="National MS Society Mental Health Discussion Call" w:history="1">
                                            <w:r>
                                              <w:rPr>
                                                <w:rStyle w:val="Hyperlink"/>
                                                <w:rFonts w:ascii="Arial" w:eastAsia="Times New Roman" w:hAnsi="Source Sans Pro"/>
                                                <w:b/>
                                                <w:bCs/>
                                                <w:sz w:val="24"/>
                                                <w:szCs w:val="24"/>
                                              </w:rPr>
                                              <w:t>&lt;&lt; Register for the Call &gt;&gt;</w:t>
                                            </w:r>
                                          </w:hyperlink>
                                          <w:r>
                                            <w:rPr>
                                              <w:rFonts w:ascii="Arial" w:eastAsia="Times New Roman" w:hAnsi="Source Sans Pro"/>
                                              <w:b/>
                                              <w:bCs/>
                                              <w:color w:val="544D46"/>
                                              <w:sz w:val="24"/>
                                              <w:szCs w:val="24"/>
                                            </w:rPr>
                                            <w:t xml:space="preserve"> </w:t>
                                          </w:r>
                                        </w:p>
                                      </w:tc>
                                    </w:tr>
                                  </w:tbl>
                                  <w:p w14:paraId="760C1077" w14:textId="77777777" w:rsidR="004B524E" w:rsidRDefault="004B524E">
                                    <w:pPr>
                                      <w:rPr>
                                        <w:rFonts w:ascii="Times New Roman" w:eastAsia="Times New Roman" w:hAnsi="Times New Roman" w:cs="Times New Roman"/>
                                        <w:sz w:val="20"/>
                                        <w:szCs w:val="20"/>
                                      </w:rPr>
                                    </w:pPr>
                                  </w:p>
                                </w:tc>
                              </w:tr>
                            </w:tbl>
                            <w:p w14:paraId="0EECD3DF" w14:textId="77777777" w:rsidR="004B524E" w:rsidRDefault="004B524E">
                              <w:pPr>
                                <w:rPr>
                                  <w:rFonts w:ascii="Times New Roman" w:eastAsia="Times New Roman" w:hAnsi="Times New Roman" w:cs="Times New Roman"/>
                                  <w:sz w:val="20"/>
                                  <w:szCs w:val="20"/>
                                </w:rPr>
                              </w:pPr>
                            </w:p>
                          </w:tc>
                        </w:tr>
                      </w:tbl>
                      <w:p w14:paraId="52042773" w14:textId="77777777" w:rsidR="004B524E" w:rsidRDefault="004B524E">
                        <w:pPr>
                          <w:rPr>
                            <w:rFonts w:ascii="Times New Roman" w:eastAsia="Times New Roman" w:hAnsi="Times New Roman" w:cs="Times New Roman"/>
                            <w:sz w:val="20"/>
                            <w:szCs w:val="20"/>
                          </w:rPr>
                        </w:pPr>
                      </w:p>
                    </w:tc>
                  </w:tr>
                </w:tbl>
                <w:p w14:paraId="7C549286" w14:textId="77777777" w:rsidR="004B524E" w:rsidRDefault="004B524E">
                  <w:pPr>
                    <w:rPr>
                      <w:rFonts w:ascii="Times New Roman" w:eastAsia="Times New Roman" w:hAnsi="Times New Roman" w:cs="Times New Roman"/>
                      <w:sz w:val="20"/>
                      <w:szCs w:val="20"/>
                    </w:rPr>
                  </w:pPr>
                </w:p>
              </w:tc>
            </w:tr>
          </w:tbl>
          <w:p w14:paraId="58E05281" w14:textId="77777777" w:rsidR="004B524E" w:rsidRDefault="004B524E">
            <w:pPr>
              <w:rPr>
                <w:rFonts w:ascii="Arial"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1C6B8F48"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4C7E2EE9"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2421DF8F"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6419AC3F" w14:textId="77777777">
                                <w:trPr>
                                  <w:tblCellSpacing w:w="0" w:type="dxa"/>
                                </w:trPr>
                                <w:tc>
                                  <w:tcPr>
                                    <w:tcW w:w="0" w:type="auto"/>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B524E" w14:paraId="4FDDFCFC" w14:textId="77777777">
                                      <w:trPr>
                                        <w:tblCellSpacing w:w="0" w:type="dxa"/>
                                      </w:trPr>
                                      <w:tc>
                                        <w:tcPr>
                                          <w:tcW w:w="0" w:type="auto"/>
                                          <w:tcMar>
                                            <w:top w:w="300" w:type="dxa"/>
                                            <w:left w:w="0" w:type="dxa"/>
                                            <w:bottom w:w="0" w:type="dxa"/>
                                            <w:right w:w="0" w:type="dxa"/>
                                          </w:tcMar>
                                          <w:vAlign w:val="center"/>
                                          <w:hideMark/>
                                        </w:tcPr>
                                        <w:p w14:paraId="30C9FC3A" w14:textId="77777777" w:rsidR="004B524E" w:rsidRDefault="004B524E">
                                          <w:pPr>
                                            <w:spacing w:line="360" w:lineRule="exact"/>
                                            <w:rPr>
                                              <w:rFonts w:ascii="Arial" w:eastAsia="Times New Roman" w:hAnsi="Source Sans Pro"/>
                                              <w:color w:val="000000"/>
                                              <w:sz w:val="33"/>
                                              <w:szCs w:val="33"/>
                                            </w:rPr>
                                          </w:pPr>
                                          <w:r>
                                            <w:rPr>
                                              <w:rFonts w:ascii="Arial" w:eastAsia="Times New Roman" w:hAnsi="Source Sans Pro"/>
                                              <w:color w:val="000000"/>
                                              <w:sz w:val="33"/>
                                              <w:szCs w:val="33"/>
                                            </w:rPr>
                                            <w:t>ECHO MS: International Pediatric Program</w:t>
                                          </w:r>
                                        </w:p>
                                      </w:tc>
                                    </w:tr>
                                    <w:tr w:rsidR="004B524E" w14:paraId="1BCA70A6" w14:textId="77777777">
                                      <w:trPr>
                                        <w:tblCellSpacing w:w="0" w:type="dxa"/>
                                      </w:trPr>
                                      <w:tc>
                                        <w:tcPr>
                                          <w:tcW w:w="0" w:type="auto"/>
                                          <w:tcMar>
                                            <w:top w:w="150" w:type="dxa"/>
                                            <w:left w:w="0" w:type="dxa"/>
                                            <w:bottom w:w="150" w:type="dxa"/>
                                            <w:right w:w="0" w:type="dxa"/>
                                          </w:tcMar>
                                          <w:vAlign w:val="center"/>
                                          <w:hideMark/>
                                        </w:tcPr>
                                        <w:p w14:paraId="123F2711" w14:textId="77777777" w:rsidR="004B524E" w:rsidRDefault="004B524E">
                                          <w:pPr>
                                            <w:spacing w:line="270" w:lineRule="exact"/>
                                            <w:rPr>
                                              <w:rFonts w:ascii="Arial" w:eastAsia="Times New Roman" w:hAnsi="Source Sans Pro"/>
                                              <w:color w:val="544D46"/>
                                              <w:sz w:val="24"/>
                                              <w:szCs w:val="24"/>
                                            </w:rPr>
                                          </w:pPr>
                                          <w:r>
                                            <w:rPr>
                                              <w:rFonts w:ascii="Arial" w:eastAsia="Times New Roman" w:hAnsi="Source Sans Pro"/>
                                              <w:b/>
                                              <w:bCs/>
                                              <w:color w:val="544D46"/>
                                              <w:sz w:val="24"/>
                                              <w:szCs w:val="24"/>
                                            </w:rPr>
                                            <w:t>Monday, April 17, 10:30 a.m.-12 p.m. EDT/7:30-9 a.m. PDT</w:t>
                                          </w:r>
                                          <w:r>
                                            <w:rPr>
                                              <w:rFonts w:ascii="Arial" w:eastAsia="Times New Roman" w:hAnsi="Source Sans Pro"/>
                                              <w:color w:val="544D46"/>
                                              <w:sz w:val="24"/>
                                              <w:szCs w:val="24"/>
                                            </w:rPr>
                                            <w:br/>
                                          </w:r>
                                          <w:r>
                                            <w:rPr>
                                              <w:rFonts w:ascii="Arial" w:eastAsia="Times New Roman" w:hAnsi="Source Sans Pro"/>
                                              <w:color w:val="544D46"/>
                                              <w:sz w:val="24"/>
                                              <w:szCs w:val="24"/>
                                            </w:rPr>
                                            <w:br/>
                                            <w:t>The National MS Society and the International Pediatric Multiple Sclerosis Study Group invite you to participate in the ECHO MS: International Pediatric program. It is designed to foster international collaboration and increase expertise in pediatric MS and related demyelinating disease. It follows the evidence-based Project ECHO</w:t>
                                          </w:r>
                                          <w:r>
                                            <w:rPr>
                                              <w:rFonts w:ascii="Arial" w:eastAsia="Times New Roman" w:hAnsi="Source Sans Pro"/>
                                              <w:color w:val="544D46"/>
                                              <w:sz w:val="24"/>
                                              <w:szCs w:val="24"/>
                                            </w:rPr>
                                            <w:t>®</w:t>
                                          </w:r>
                                          <w:r>
                                            <w:rPr>
                                              <w:rFonts w:ascii="Arial" w:eastAsia="Times New Roman" w:hAnsi="Source Sans Pro"/>
                                              <w:color w:val="544D46"/>
                                              <w:sz w:val="24"/>
                                              <w:szCs w:val="24"/>
                                            </w:rPr>
                                            <w:t xml:space="preserve"> guided-practice model for reducing healthcare disparities and improving patient outcomes. During each ECHO session, the expert hub panel will lead participants in didactic and case-based discussions on a range of topics, including mental health and cognition, safety and monitoring of disease modifying therapies, and wellness as a therapeutic strategy. Please join us for three 90-minute ECHO sessions and earn up to 4.5 FREE CME credits.</w:t>
                                          </w:r>
                                          <w:r>
                                            <w:rPr>
                                              <w:rFonts w:ascii="Arial" w:eastAsia="Times New Roman" w:hAnsi="Source Sans Pro"/>
                                              <w:color w:val="544D46"/>
                                              <w:sz w:val="24"/>
                                              <w:szCs w:val="24"/>
                                            </w:rPr>
                                            <w:br/>
                                          </w:r>
                                          <w:r>
                                            <w:rPr>
                                              <w:rFonts w:ascii="Arial" w:eastAsia="Times New Roman" w:hAnsi="Source Sans Pro"/>
                                              <w:color w:val="544D46"/>
                                              <w:sz w:val="24"/>
                                              <w:szCs w:val="24"/>
                                            </w:rPr>
                                            <w:br/>
                                          </w:r>
                                          <w:hyperlink r:id="rId11" w:tooltip="ECHO MS: International Pediatric 2023 Registration" w:history="1">
                                            <w:r>
                                              <w:rPr>
                                                <w:rStyle w:val="Hyperlink"/>
                                                <w:rFonts w:ascii="Arial" w:eastAsia="Times New Roman" w:hAnsi="Source Sans Pro"/>
                                                <w:b/>
                                                <w:bCs/>
                                                <w:sz w:val="24"/>
                                                <w:szCs w:val="24"/>
                                              </w:rPr>
                                              <w:t>&lt;&lt; Register Today &gt;&gt;</w:t>
                                            </w:r>
                                          </w:hyperlink>
                                          <w:r>
                                            <w:rPr>
                                              <w:rFonts w:ascii="Arial" w:eastAsia="Times New Roman" w:hAnsi="Source Sans Pro"/>
                                              <w:b/>
                                              <w:bCs/>
                                              <w:color w:val="544D46"/>
                                              <w:sz w:val="24"/>
                                              <w:szCs w:val="24"/>
                                            </w:rPr>
                                            <w:t xml:space="preserve"> </w:t>
                                          </w:r>
                                        </w:p>
                                      </w:tc>
                                    </w:tr>
                                  </w:tbl>
                                  <w:p w14:paraId="40504FFE" w14:textId="77777777" w:rsidR="004B524E" w:rsidRDefault="004B524E">
                                    <w:pPr>
                                      <w:rPr>
                                        <w:rFonts w:ascii="Times New Roman" w:eastAsia="Times New Roman" w:hAnsi="Times New Roman" w:cs="Times New Roman"/>
                                        <w:sz w:val="20"/>
                                        <w:szCs w:val="20"/>
                                      </w:rPr>
                                    </w:pPr>
                                  </w:p>
                                </w:tc>
                              </w:tr>
                            </w:tbl>
                            <w:p w14:paraId="47F1D915" w14:textId="77777777" w:rsidR="004B524E" w:rsidRDefault="004B524E">
                              <w:pPr>
                                <w:rPr>
                                  <w:rFonts w:ascii="Times New Roman" w:eastAsia="Times New Roman" w:hAnsi="Times New Roman" w:cs="Times New Roman"/>
                                  <w:sz w:val="20"/>
                                  <w:szCs w:val="20"/>
                                </w:rPr>
                              </w:pPr>
                            </w:p>
                          </w:tc>
                        </w:tr>
                      </w:tbl>
                      <w:p w14:paraId="428A3E20" w14:textId="77777777" w:rsidR="004B524E" w:rsidRDefault="004B524E">
                        <w:pPr>
                          <w:rPr>
                            <w:rFonts w:ascii="Times New Roman" w:eastAsia="Times New Roman" w:hAnsi="Times New Roman" w:cs="Times New Roman"/>
                            <w:sz w:val="20"/>
                            <w:szCs w:val="20"/>
                          </w:rPr>
                        </w:pPr>
                      </w:p>
                    </w:tc>
                  </w:tr>
                </w:tbl>
                <w:p w14:paraId="1FDA7FF5" w14:textId="77777777" w:rsidR="004B524E" w:rsidRDefault="004B524E">
                  <w:pPr>
                    <w:rPr>
                      <w:rFonts w:ascii="Times New Roman" w:eastAsia="Times New Roman" w:hAnsi="Times New Roman" w:cs="Times New Roman"/>
                      <w:sz w:val="20"/>
                      <w:szCs w:val="20"/>
                    </w:rPr>
                  </w:pPr>
                </w:p>
              </w:tc>
            </w:tr>
          </w:tbl>
          <w:p w14:paraId="65647640" w14:textId="77777777" w:rsidR="004B524E" w:rsidRDefault="004B524E">
            <w:pPr>
              <w:rPr>
                <w:rFonts w:ascii="Times New Roman" w:eastAsia="Times New Roman" w:hAnsi="Times New Roman" w:cs="Times New Roman"/>
                <w:sz w:val="20"/>
                <w:szCs w:val="20"/>
              </w:rPr>
            </w:pPr>
          </w:p>
        </w:tc>
      </w:tr>
      <w:tr w:rsidR="004B524E" w14:paraId="5BDB691B" w14:textId="77777777" w:rsidTr="004B524E">
        <w:trPr>
          <w:tblCellSpacing w:w="0" w:type="dxa"/>
          <w:jc w:val="center"/>
        </w:trPr>
        <w:tc>
          <w:tcPr>
            <w:tcW w:w="0" w:type="auto"/>
            <w:shd w:val="clear" w:color="auto" w:fill="FFFFFF"/>
            <w:vAlign w:val="center"/>
            <w:hideMark/>
          </w:tcPr>
          <w:p w14:paraId="445E9C90" w14:textId="77777777" w:rsidR="004B524E" w:rsidRDefault="004B524E"/>
          <w:p w14:paraId="7C439405" w14:textId="77777777" w:rsidR="004B524E" w:rsidRDefault="004B524E"/>
          <w:p w14:paraId="5B528064" w14:textId="77777777" w:rsidR="004B524E" w:rsidRDefault="004B524E"/>
          <w:p w14:paraId="317FA9B3" w14:textId="77777777" w:rsidR="004B524E" w:rsidRDefault="004B524E"/>
          <w:p w14:paraId="0FF52543" w14:textId="77777777" w:rsidR="004B524E" w:rsidRDefault="004B524E"/>
          <w:p w14:paraId="74BA51E4" w14:textId="77777777" w:rsidR="004B524E" w:rsidRDefault="004B524E"/>
          <w:p w14:paraId="1EB79BEF" w14:textId="77777777" w:rsidR="004B524E" w:rsidRDefault="004B524E"/>
          <w:p w14:paraId="028004C6" w14:textId="77777777" w:rsidR="004B524E" w:rsidRDefault="004B524E"/>
          <w:p w14:paraId="3A11E2F2" w14:textId="77777777" w:rsidR="004B524E" w:rsidRDefault="004B524E"/>
          <w:p w14:paraId="305B9AF7" w14:textId="77777777" w:rsidR="004B524E" w:rsidRDefault="004B524E"/>
          <w:p w14:paraId="5E648B79" w14:textId="77777777" w:rsidR="004B524E" w:rsidRDefault="004B524E"/>
          <w:p w14:paraId="1D49DE3F" w14:textId="77777777" w:rsidR="004B524E" w:rsidRDefault="004B524E"/>
          <w:p w14:paraId="67E7067C" w14:textId="77777777" w:rsidR="004B524E" w:rsidRDefault="004B524E"/>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26CFBB61" w14:textId="77777777">
              <w:trPr>
                <w:tblCellSpacing w:w="0" w:type="dxa"/>
              </w:trPr>
              <w:tc>
                <w:tcPr>
                  <w:tcW w:w="0" w:type="auto"/>
                  <w:vAlign w:val="center"/>
                </w:tcPr>
                <w:p w14:paraId="092AA73E" w14:textId="77777777" w:rsidR="004B524E" w:rsidRDefault="004B524E"/>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6420CCF6" w14:textId="77777777">
                    <w:trPr>
                      <w:tblCellSpacing w:w="0" w:type="dxa"/>
                    </w:trPr>
                    <w:tc>
                      <w:tcPr>
                        <w:tcW w:w="0" w:type="auto"/>
                        <w:tcMar>
                          <w:top w:w="300" w:type="dxa"/>
                          <w:left w:w="600" w:type="dxa"/>
                          <w:bottom w:w="0" w:type="dxa"/>
                          <w:right w:w="600" w:type="dxa"/>
                        </w:tcMar>
                        <w:vAlign w:val="center"/>
                        <w:hideMark/>
                      </w:tcPr>
                      <w:p w14:paraId="6125FB68" w14:textId="77777777" w:rsidR="004B524E" w:rsidRDefault="004B524E"/>
                      <w:tbl>
                        <w:tblPr>
                          <w:tblW w:w="5000" w:type="pct"/>
                          <w:tblCellSpacing w:w="0" w:type="dxa"/>
                          <w:tblCellMar>
                            <w:left w:w="0" w:type="dxa"/>
                            <w:right w:w="0" w:type="dxa"/>
                          </w:tblCellMar>
                          <w:tblLook w:val="04A0" w:firstRow="1" w:lastRow="0" w:firstColumn="1" w:lastColumn="0" w:noHBand="0" w:noVBand="1"/>
                        </w:tblPr>
                        <w:tblGrid>
                          <w:gridCol w:w="8550"/>
                        </w:tblGrid>
                        <w:tr w:rsidR="004B524E" w14:paraId="2E037DF9" w14:textId="77777777">
                          <w:trPr>
                            <w:tblCellSpacing w:w="0" w:type="dxa"/>
                          </w:trPr>
                          <w:tc>
                            <w:tcPr>
                              <w:tcW w:w="0" w:type="auto"/>
                              <w:vAlign w:val="center"/>
                              <w:hideMark/>
                            </w:tcPr>
                            <w:p w14:paraId="1A579BDF" w14:textId="77777777" w:rsidR="004B524E" w:rsidRDefault="004B524E">
                              <w:pPr>
                                <w:rPr>
                                  <w:rFonts w:ascii="Times New Roman" w:eastAsia="Times New Roman" w:hAnsi="Times New Roman" w:cs="Times New Roman"/>
                                  <w:sz w:val="20"/>
                                  <w:szCs w:val="20"/>
                                </w:rPr>
                              </w:pPr>
                            </w:p>
                          </w:tc>
                        </w:tr>
                      </w:tbl>
                      <w:p w14:paraId="570489A1" w14:textId="77777777" w:rsidR="004B524E" w:rsidRDefault="004B524E">
                        <w:pPr>
                          <w:rPr>
                            <w:rFonts w:ascii="Times New Roman" w:eastAsia="Times New Roman" w:hAnsi="Times New Roman" w:cs="Times New Roman"/>
                            <w:sz w:val="20"/>
                            <w:szCs w:val="20"/>
                          </w:rPr>
                        </w:pPr>
                      </w:p>
                    </w:tc>
                  </w:tr>
                </w:tbl>
                <w:p w14:paraId="5963F3A6" w14:textId="77777777" w:rsidR="004B524E" w:rsidRDefault="004B524E">
                  <w:pPr>
                    <w:rPr>
                      <w:rFonts w:ascii="Arial" w:eastAsia="Times New Roman"/>
                      <w:vanish/>
                    </w:rPr>
                  </w:pPr>
                </w:p>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4B524E" w14:paraId="73FA56BD" w14:textId="77777777">
                    <w:trPr>
                      <w:tblCellSpacing w:w="0" w:type="dxa"/>
                    </w:trPr>
                    <w:tc>
                      <w:tcPr>
                        <w:tcW w:w="0" w:type="auto"/>
                        <w:shd w:val="clear" w:color="auto" w:fill="C9D9E9"/>
                        <w:tcMar>
                          <w:top w:w="15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B524E" w14:paraId="5AC79D25" w14:textId="77777777">
                          <w:trPr>
                            <w:tblCellSpacing w:w="0" w:type="dxa"/>
                          </w:trPr>
                          <w:tc>
                            <w:tcPr>
                              <w:tcW w:w="0" w:type="auto"/>
                              <w:tcMar>
                                <w:top w:w="150" w:type="dxa"/>
                                <w:left w:w="0" w:type="dxa"/>
                                <w:bottom w:w="0" w:type="dxa"/>
                                <w:right w:w="0" w:type="dxa"/>
                              </w:tcMar>
                              <w:vAlign w:val="center"/>
                              <w:hideMark/>
                            </w:tcPr>
                            <w:p w14:paraId="6A8711ED" w14:textId="77777777" w:rsidR="004B524E" w:rsidRDefault="004B524E">
                              <w:pPr>
                                <w:spacing w:line="480" w:lineRule="exact"/>
                                <w:rPr>
                                  <w:rFonts w:ascii="Arial" w:eastAsia="Times New Roman" w:hAnsi="Source Sans Pro"/>
                                  <w:b/>
                                  <w:bCs/>
                                  <w:color w:val="007481"/>
                                  <w:sz w:val="45"/>
                                  <w:szCs w:val="45"/>
                                </w:rPr>
                              </w:pPr>
                              <w:r>
                                <w:rPr>
                                  <w:rFonts w:ascii="Arial" w:eastAsia="Times New Roman" w:hAnsi="Source Sans Pro"/>
                                  <w:b/>
                                  <w:bCs/>
                                  <w:color w:val="007481"/>
                                  <w:sz w:val="45"/>
                                  <w:szCs w:val="45"/>
                                </w:rPr>
                                <w:lastRenderedPageBreak/>
                                <w:t>Resources for Your Patients</w:t>
                              </w:r>
                            </w:p>
                          </w:tc>
                        </w:tr>
                      </w:tbl>
                      <w:p w14:paraId="36E46B6F" w14:textId="77777777" w:rsidR="004B524E" w:rsidRDefault="004B524E">
                        <w:pPr>
                          <w:rPr>
                            <w:rFonts w:ascii="Times New Roman" w:eastAsia="Times New Roman" w:hAnsi="Times New Roman" w:cs="Times New Roman"/>
                            <w:sz w:val="20"/>
                            <w:szCs w:val="20"/>
                          </w:rPr>
                        </w:pPr>
                      </w:p>
                    </w:tc>
                  </w:tr>
                </w:tbl>
                <w:p w14:paraId="65DE938F" w14:textId="77777777" w:rsidR="004B524E" w:rsidRDefault="004B524E">
                  <w:pPr>
                    <w:rPr>
                      <w:rFonts w:ascii="Times New Roman" w:eastAsia="Times New Roman" w:hAnsi="Times New Roman" w:cs="Times New Roman"/>
                      <w:sz w:val="20"/>
                      <w:szCs w:val="20"/>
                    </w:rPr>
                  </w:pPr>
                </w:p>
              </w:tc>
            </w:tr>
          </w:tbl>
          <w:p w14:paraId="0A543755" w14:textId="77777777" w:rsidR="004B524E" w:rsidRDefault="004B524E">
            <w:pPr>
              <w:rPr>
                <w:rFonts w:ascii="Times New Roman" w:eastAsia="Times New Roman" w:hAnsi="Times New Roman" w:cs="Times New Roman"/>
                <w:sz w:val="20"/>
                <w:szCs w:val="20"/>
              </w:rPr>
            </w:pPr>
          </w:p>
        </w:tc>
      </w:tr>
      <w:tr w:rsidR="004B524E" w14:paraId="39490D56" w14:textId="77777777" w:rsidTr="004B524E">
        <w:trPr>
          <w:tblCellSpacing w:w="0" w:type="dxa"/>
          <w:jc w:val="center"/>
        </w:trPr>
        <w:tc>
          <w:tcPr>
            <w:tcW w:w="0" w:type="auto"/>
            <w:shd w:val="clear" w:color="auto" w:fill="FFFFFF"/>
            <w:vAlign w:val="center"/>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7404D32B"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050F919B" w14:textId="77777777">
                    <w:trPr>
                      <w:tblCellSpacing w:w="0" w:type="dxa"/>
                    </w:trPr>
                    <w:tc>
                      <w:tcPr>
                        <w:tcW w:w="0" w:type="auto"/>
                        <w:vAlign w:val="center"/>
                        <w:hideMark/>
                      </w:tcPr>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4B524E" w14:paraId="038D45FB" w14:textId="77777777">
                          <w:trPr>
                            <w:tblCellSpacing w:w="0" w:type="dxa"/>
                          </w:trPr>
                          <w:tc>
                            <w:tcPr>
                              <w:tcW w:w="0" w:type="auto"/>
                              <w:shd w:val="clear" w:color="auto" w:fill="C9D9E9"/>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B524E" w14:paraId="67029D9A" w14:textId="77777777">
                                <w:trPr>
                                  <w:tblCellSpacing w:w="0" w:type="dxa"/>
                                </w:trPr>
                                <w:tc>
                                  <w:tcPr>
                                    <w:tcW w:w="0" w:type="auto"/>
                                    <w:tcMar>
                                      <w:top w:w="450" w:type="dxa"/>
                                      <w:left w:w="0" w:type="dxa"/>
                                      <w:bottom w:w="150" w:type="dxa"/>
                                      <w:right w:w="0" w:type="dxa"/>
                                    </w:tcMar>
                                    <w:vAlign w:val="center"/>
                                    <w:hideMark/>
                                  </w:tcPr>
                                  <w:p w14:paraId="0B5C179D" w14:textId="77777777" w:rsidR="004B524E" w:rsidRDefault="004B524E">
                                    <w:pPr>
                                      <w:spacing w:line="360" w:lineRule="exact"/>
                                      <w:rPr>
                                        <w:rFonts w:ascii="Arial" w:eastAsia="Times New Roman" w:hAnsi="Source Sans Pro"/>
                                        <w:color w:val="000000"/>
                                        <w:sz w:val="33"/>
                                        <w:szCs w:val="33"/>
                                      </w:rPr>
                                    </w:pPr>
                                    <w:r>
                                      <w:rPr>
                                        <w:rFonts w:ascii="Arial" w:eastAsia="Times New Roman" w:hAnsi="Source Sans Pro"/>
                                        <w:color w:val="000000"/>
                                        <w:sz w:val="33"/>
                                        <w:szCs w:val="33"/>
                                      </w:rPr>
                                      <w:lastRenderedPageBreak/>
                                      <w:t>Black MS Experience: Join an Upcoming Community Program</w:t>
                                    </w:r>
                                  </w:p>
                                </w:tc>
                              </w:tr>
                              <w:tr w:rsidR="004B524E" w14:paraId="40AF53EC" w14:textId="77777777">
                                <w:trPr>
                                  <w:tblCellSpacing w:w="0" w:type="dxa"/>
                                </w:trPr>
                                <w:tc>
                                  <w:tcPr>
                                    <w:tcW w:w="0" w:type="auto"/>
                                    <w:tcMar>
                                      <w:top w:w="150" w:type="dxa"/>
                                      <w:left w:w="0" w:type="dxa"/>
                                      <w:bottom w:w="150" w:type="dxa"/>
                                      <w:right w:w="0" w:type="dxa"/>
                                    </w:tcMar>
                                    <w:vAlign w:val="center"/>
                                    <w:hideMark/>
                                  </w:tcPr>
                                  <w:p w14:paraId="6A65064B" w14:textId="77777777" w:rsidR="004B524E" w:rsidRDefault="004B524E">
                                    <w:pPr>
                                      <w:spacing w:line="270" w:lineRule="exact"/>
                                      <w:rPr>
                                        <w:rFonts w:ascii="Arial" w:eastAsia="Times New Roman" w:hAnsi="Source Sans Pro"/>
                                        <w:color w:val="544D46"/>
                                        <w:sz w:val="24"/>
                                        <w:szCs w:val="24"/>
                                      </w:rPr>
                                    </w:pPr>
                                    <w:r>
                                      <w:rPr>
                                        <w:rFonts w:ascii="Arial" w:eastAsia="Times New Roman" w:hAnsi="Source Sans Pro"/>
                                        <w:b/>
                                        <w:bCs/>
                                        <w:color w:val="544D46"/>
                                        <w:sz w:val="24"/>
                                        <w:szCs w:val="24"/>
                                      </w:rPr>
                                      <w:t xml:space="preserve">Various dates in April and May </w:t>
                                    </w:r>
                                    <w:r>
                                      <w:rPr>
                                        <w:rFonts w:ascii="Arial" w:eastAsia="Times New Roman" w:hAnsi="Source Sans Pro"/>
                                        <w:color w:val="544D46"/>
                                        <w:sz w:val="24"/>
                                        <w:szCs w:val="24"/>
                                      </w:rPr>
                                      <w:br/>
                                    </w:r>
                                    <w:r>
                                      <w:rPr>
                                        <w:rFonts w:ascii="Arial" w:eastAsia="Times New Roman" w:hAnsi="Source Sans Pro"/>
                                        <w:color w:val="544D46"/>
                                        <w:sz w:val="24"/>
                                        <w:szCs w:val="24"/>
                                      </w:rPr>
                                      <w:br/>
                                      <w:t xml:space="preserve">In-person and virtual community programs that will feature a variety of topics and provide opportunities to connect with others in the black MS community, sharing unique stressors, </w:t>
                                    </w:r>
                                    <w:proofErr w:type="gramStart"/>
                                    <w:r>
                                      <w:rPr>
                                        <w:rFonts w:ascii="Arial" w:eastAsia="Times New Roman" w:hAnsi="Source Sans Pro"/>
                                        <w:color w:val="544D46"/>
                                        <w:sz w:val="24"/>
                                        <w:szCs w:val="24"/>
                                      </w:rPr>
                                      <w:t>challenges</w:t>
                                    </w:r>
                                    <w:proofErr w:type="gramEnd"/>
                                    <w:r>
                                      <w:rPr>
                                        <w:rFonts w:ascii="Arial" w:eastAsia="Times New Roman" w:hAnsi="Source Sans Pro"/>
                                        <w:color w:val="544D46"/>
                                        <w:sz w:val="24"/>
                                        <w:szCs w:val="24"/>
                                      </w:rPr>
                                      <w:t xml:space="preserve"> and experiences.</w:t>
                                    </w:r>
                                  </w:p>
                                </w:tc>
                              </w:tr>
                              <w:tr w:rsidR="004B524E" w14:paraId="525E22B8" w14:textId="77777777">
                                <w:trPr>
                                  <w:tblCellSpacing w:w="0" w:type="dxa"/>
                                </w:trPr>
                                <w:tc>
                                  <w:tcPr>
                                    <w:tcW w:w="0" w:type="auto"/>
                                    <w:tcMar>
                                      <w:top w:w="225" w:type="dxa"/>
                                      <w:left w:w="0" w:type="dxa"/>
                                      <w:bottom w:w="33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031"/>
                                    </w:tblGrid>
                                    <w:tr w:rsidR="004B524E" w14:paraId="4952EF80" w14:textId="77777777">
                                      <w:trPr>
                                        <w:tblCellSpacing w:w="0" w:type="dxa"/>
                                      </w:trPr>
                                      <w:tc>
                                        <w:tcPr>
                                          <w:tcW w:w="0" w:type="auto"/>
                                          <w:shd w:val="clear" w:color="auto" w:fill="CC3F10"/>
                                          <w:tcMar>
                                            <w:top w:w="240" w:type="dxa"/>
                                            <w:left w:w="285" w:type="dxa"/>
                                            <w:bottom w:w="240" w:type="dxa"/>
                                            <w:right w:w="345" w:type="dxa"/>
                                          </w:tcMar>
                                          <w:vAlign w:val="center"/>
                                          <w:hideMark/>
                                        </w:tcPr>
                                        <w:p w14:paraId="2133550F" w14:textId="77777777" w:rsidR="004B524E" w:rsidRDefault="004B524E">
                                          <w:pPr>
                                            <w:spacing w:line="270" w:lineRule="exact"/>
                                            <w:rPr>
                                              <w:rFonts w:ascii="Arial" w:eastAsia="Times New Roman" w:hAnsi="Source Sans Pro"/>
                                              <w:b/>
                                              <w:bCs/>
                                              <w:color w:val="FFFFFF"/>
                                              <w:sz w:val="24"/>
                                              <w:szCs w:val="24"/>
                                            </w:rPr>
                                          </w:pPr>
                                          <w:hyperlink r:id="rId12" w:tgtFrame="_blank" w:tooltip="Black MS Experience Community Programs" w:history="1">
                                            <w:r>
                                              <w:rPr>
                                                <w:rStyle w:val="Hyperlink"/>
                                                <w:rFonts w:ascii="Arial" w:eastAsia="Times New Roman" w:hAnsi="Source Sans Pro"/>
                                                <w:b/>
                                                <w:bCs/>
                                                <w:color w:val="FFFFFF"/>
                                                <w:sz w:val="24"/>
                                                <w:szCs w:val="24"/>
                                              </w:rPr>
                                              <w:t>View Details</w:t>
                                            </w:r>
                                          </w:hyperlink>
                                        </w:p>
                                      </w:tc>
                                    </w:tr>
                                  </w:tbl>
                                  <w:p w14:paraId="0DBACD2E" w14:textId="77777777" w:rsidR="004B524E" w:rsidRDefault="004B524E">
                                    <w:pPr>
                                      <w:rPr>
                                        <w:rFonts w:ascii="Times New Roman" w:eastAsia="Times New Roman" w:hAnsi="Times New Roman" w:cs="Times New Roman"/>
                                        <w:sz w:val="20"/>
                                        <w:szCs w:val="20"/>
                                      </w:rPr>
                                    </w:pPr>
                                  </w:p>
                                </w:tc>
                              </w:tr>
                            </w:tbl>
                            <w:p w14:paraId="0066D1DA" w14:textId="77777777" w:rsidR="004B524E" w:rsidRDefault="004B524E">
                              <w:pPr>
                                <w:rPr>
                                  <w:rFonts w:ascii="Times New Roman" w:eastAsia="Times New Roman" w:hAnsi="Times New Roman" w:cs="Times New Roman"/>
                                  <w:sz w:val="20"/>
                                  <w:szCs w:val="20"/>
                                </w:rPr>
                              </w:pPr>
                            </w:p>
                          </w:tc>
                        </w:tr>
                      </w:tbl>
                      <w:p w14:paraId="5DC260FC" w14:textId="77777777" w:rsidR="004B524E" w:rsidRDefault="004B524E">
                        <w:pPr>
                          <w:rPr>
                            <w:rFonts w:ascii="Times New Roman" w:eastAsia="Times New Roman" w:hAnsi="Times New Roman" w:cs="Times New Roman"/>
                            <w:sz w:val="20"/>
                            <w:szCs w:val="20"/>
                          </w:rPr>
                        </w:pPr>
                      </w:p>
                    </w:tc>
                  </w:tr>
                </w:tbl>
                <w:p w14:paraId="4151A3C7" w14:textId="77777777" w:rsidR="004B524E" w:rsidRDefault="004B524E">
                  <w:pPr>
                    <w:rPr>
                      <w:rFonts w:ascii="Times New Roman" w:eastAsia="Times New Roman" w:hAnsi="Times New Roman" w:cs="Times New Roman"/>
                      <w:sz w:val="20"/>
                      <w:szCs w:val="20"/>
                    </w:rPr>
                  </w:pPr>
                </w:p>
              </w:tc>
            </w:tr>
          </w:tbl>
          <w:p w14:paraId="78261C91" w14:textId="77777777" w:rsidR="004B524E" w:rsidRDefault="004B524E">
            <w:pPr>
              <w:rPr>
                <w:rFonts w:ascii="Arial"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4C16446E"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1A6B0D2C" w14:textId="77777777">
                    <w:trPr>
                      <w:tblCellSpacing w:w="0" w:type="dxa"/>
                    </w:trPr>
                    <w:tc>
                      <w:tcPr>
                        <w:tcW w:w="0" w:type="auto"/>
                        <w:vAlign w:val="center"/>
                        <w:hideMark/>
                      </w:tcPr>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4B524E" w14:paraId="32F5FDDA" w14:textId="77777777">
                          <w:trPr>
                            <w:tblCellSpacing w:w="0" w:type="dxa"/>
                          </w:trPr>
                          <w:tc>
                            <w:tcPr>
                              <w:tcW w:w="0" w:type="auto"/>
                              <w:shd w:val="clear" w:color="auto" w:fill="C9D9E9"/>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B524E" w14:paraId="7A426004" w14:textId="77777777">
                                <w:trPr>
                                  <w:tblCellSpacing w:w="0" w:type="dxa"/>
                                </w:trPr>
                                <w:tc>
                                  <w:tcPr>
                                    <w:tcW w:w="0" w:type="auto"/>
                                    <w:tcMar>
                                      <w:top w:w="450" w:type="dxa"/>
                                      <w:left w:w="0" w:type="dxa"/>
                                      <w:bottom w:w="150" w:type="dxa"/>
                                      <w:right w:w="0" w:type="dxa"/>
                                    </w:tcMar>
                                    <w:vAlign w:val="center"/>
                                    <w:hideMark/>
                                  </w:tcPr>
                                  <w:p w14:paraId="6922E1EE" w14:textId="77777777" w:rsidR="004B524E" w:rsidRDefault="004B524E">
                                    <w:pPr>
                                      <w:spacing w:line="360" w:lineRule="exact"/>
                                      <w:rPr>
                                        <w:rFonts w:ascii="Arial" w:eastAsia="Times New Roman" w:hAnsi="Source Sans Pro"/>
                                        <w:color w:val="000000"/>
                                        <w:sz w:val="33"/>
                                        <w:szCs w:val="33"/>
                                      </w:rPr>
                                    </w:pPr>
                                    <w:proofErr w:type="spellStart"/>
                                    <w:r>
                                      <w:rPr>
                                        <w:rFonts w:ascii="Arial" w:eastAsia="Times New Roman" w:hAnsi="Source Sans Pro"/>
                                        <w:color w:val="000000"/>
                                        <w:sz w:val="33"/>
                                        <w:szCs w:val="33"/>
                                      </w:rPr>
                                      <w:t>MSFriends</w:t>
                                    </w:r>
                                    <w:proofErr w:type="spellEnd"/>
                                  </w:p>
                                </w:tc>
                              </w:tr>
                              <w:tr w:rsidR="004B524E" w14:paraId="14484281" w14:textId="77777777">
                                <w:trPr>
                                  <w:tblCellSpacing w:w="0" w:type="dxa"/>
                                </w:trPr>
                                <w:tc>
                                  <w:tcPr>
                                    <w:tcW w:w="0" w:type="auto"/>
                                    <w:tcMar>
                                      <w:top w:w="150" w:type="dxa"/>
                                      <w:left w:w="0" w:type="dxa"/>
                                      <w:bottom w:w="150" w:type="dxa"/>
                                      <w:right w:w="0" w:type="dxa"/>
                                    </w:tcMar>
                                    <w:vAlign w:val="center"/>
                                    <w:hideMark/>
                                  </w:tcPr>
                                  <w:p w14:paraId="5F6A839F" w14:textId="77777777" w:rsidR="004B524E" w:rsidRDefault="004B524E">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 xml:space="preserve">The </w:t>
                                    </w:r>
                                    <w:proofErr w:type="spellStart"/>
                                    <w:r>
                                      <w:rPr>
                                        <w:rFonts w:ascii="Arial" w:eastAsia="Times New Roman" w:hAnsi="Source Sans Pro"/>
                                        <w:color w:val="544D46"/>
                                        <w:sz w:val="24"/>
                                        <w:szCs w:val="24"/>
                                      </w:rPr>
                                      <w:t>MSFriends</w:t>
                                    </w:r>
                                    <w:proofErr w:type="spellEnd"/>
                                    <w:r>
                                      <w:rPr>
                                        <w:rFonts w:ascii="Arial" w:eastAsia="Times New Roman" w:hAnsi="Source Sans Pro"/>
                                        <w:color w:val="544D46"/>
                                        <w:sz w:val="24"/>
                                        <w:szCs w:val="24"/>
                                      </w:rPr>
                                      <w:t xml:space="preserve"> programs connect patients living with MS to volunteers living with MS through two unique programs: </w:t>
                                    </w:r>
                                  </w:p>
                                </w:tc>
                              </w:tr>
                              <w:tr w:rsidR="004B524E" w14:paraId="7EC0B6EF" w14:textId="77777777">
                                <w:trPr>
                                  <w:tblCellSpacing w:w="0" w:type="dxa"/>
                                </w:trPr>
                                <w:tc>
                                  <w:tcPr>
                                    <w:tcW w:w="0" w:type="auto"/>
                                    <w:tcMar>
                                      <w:top w:w="0" w:type="dxa"/>
                                      <w:left w:w="0" w:type="dxa"/>
                                      <w:bottom w:w="150" w:type="dxa"/>
                                      <w:right w:w="0" w:type="dxa"/>
                                    </w:tcMar>
                                    <w:vAlign w:val="center"/>
                                    <w:hideMark/>
                                  </w:tcPr>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157"/>
                                      <w:gridCol w:w="8393"/>
                                    </w:tblGrid>
                                    <w:tr w:rsidR="004B524E" w14:paraId="17C41CEF" w14:textId="77777777">
                                      <w:trPr>
                                        <w:tblCellSpacing w:w="12" w:type="dxa"/>
                                      </w:trPr>
                                      <w:tc>
                                        <w:tcPr>
                                          <w:tcW w:w="0" w:type="auto"/>
                                          <w:hideMark/>
                                        </w:tcPr>
                                        <w:p w14:paraId="332C1D3D" w14:textId="77777777" w:rsidR="004B524E" w:rsidRDefault="004B524E">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w:t>
                                          </w:r>
                                        </w:p>
                                      </w:tc>
                                      <w:tc>
                                        <w:tcPr>
                                          <w:tcW w:w="0" w:type="auto"/>
                                          <w:vAlign w:val="center"/>
                                          <w:hideMark/>
                                        </w:tcPr>
                                        <w:p w14:paraId="3E6A86DA" w14:textId="77777777" w:rsidR="004B524E" w:rsidRDefault="004B524E">
                                          <w:pPr>
                                            <w:spacing w:line="270" w:lineRule="exact"/>
                                            <w:rPr>
                                              <w:rFonts w:ascii="Arial" w:eastAsia="Times New Roman" w:hAnsi="Source Sans Pro"/>
                                              <w:color w:val="544D46"/>
                                              <w:sz w:val="24"/>
                                              <w:szCs w:val="24"/>
                                            </w:rPr>
                                          </w:pPr>
                                          <w:proofErr w:type="spellStart"/>
                                          <w:r>
                                            <w:rPr>
                                              <w:rFonts w:ascii="Arial" w:eastAsia="Times New Roman" w:hAnsi="Source Sans Pro"/>
                                              <w:b/>
                                              <w:bCs/>
                                              <w:color w:val="544D46"/>
                                              <w:sz w:val="24"/>
                                              <w:szCs w:val="24"/>
                                            </w:rPr>
                                            <w:t>MSFriends</w:t>
                                          </w:r>
                                          <w:proofErr w:type="spellEnd"/>
                                          <w:r>
                                            <w:rPr>
                                              <w:rFonts w:ascii="Arial" w:eastAsia="Times New Roman" w:hAnsi="Source Sans Pro"/>
                                              <w:b/>
                                              <w:bCs/>
                                              <w:color w:val="544D46"/>
                                              <w:sz w:val="24"/>
                                              <w:szCs w:val="24"/>
                                            </w:rPr>
                                            <w:t>®</w:t>
                                          </w:r>
                                          <w:r>
                                            <w:rPr>
                                              <w:rFonts w:ascii="Arial" w:eastAsia="Times New Roman" w:hAnsi="Source Sans Pro"/>
                                              <w:b/>
                                              <w:bCs/>
                                              <w:color w:val="544D46"/>
                                              <w:sz w:val="24"/>
                                              <w:szCs w:val="24"/>
                                            </w:rPr>
                                            <w:t xml:space="preserve"> Helpline</w:t>
                                          </w:r>
                                          <w:r>
                                            <w:rPr>
                                              <w:rFonts w:ascii="Arial" w:eastAsia="Times New Roman" w:hAnsi="Source Sans Pro"/>
                                              <w:color w:val="544D46"/>
                                              <w:sz w:val="24"/>
                                              <w:szCs w:val="24"/>
                                            </w:rPr>
                                            <w:t xml:space="preserve"> provides confidential conversations by connecting people living with MS via phone for 1:1 peer support with volunteers who know first-hand what it is like to also live with MS. (limited hours, 7 days a week)</w:t>
                                          </w:r>
                                        </w:p>
                                      </w:tc>
                                    </w:tr>
                                    <w:tr w:rsidR="004B524E" w14:paraId="445BD6F6" w14:textId="77777777">
                                      <w:trPr>
                                        <w:tblCellSpacing w:w="12" w:type="dxa"/>
                                      </w:trPr>
                                      <w:tc>
                                        <w:tcPr>
                                          <w:tcW w:w="0" w:type="auto"/>
                                          <w:hideMark/>
                                        </w:tcPr>
                                        <w:p w14:paraId="5996B817" w14:textId="77777777" w:rsidR="004B524E" w:rsidRDefault="004B524E">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w:t>
                                          </w:r>
                                        </w:p>
                                      </w:tc>
                                      <w:tc>
                                        <w:tcPr>
                                          <w:tcW w:w="0" w:type="auto"/>
                                          <w:vAlign w:val="center"/>
                                          <w:hideMark/>
                                        </w:tcPr>
                                        <w:p w14:paraId="06213E33" w14:textId="77777777" w:rsidR="004B524E" w:rsidRDefault="004B524E">
                                          <w:pPr>
                                            <w:spacing w:line="270" w:lineRule="exact"/>
                                            <w:rPr>
                                              <w:rFonts w:ascii="Arial" w:eastAsia="Times New Roman" w:hAnsi="Source Sans Pro"/>
                                              <w:color w:val="544D46"/>
                                              <w:sz w:val="24"/>
                                              <w:szCs w:val="24"/>
                                            </w:rPr>
                                          </w:pPr>
                                          <w:proofErr w:type="spellStart"/>
                                          <w:r>
                                            <w:rPr>
                                              <w:rFonts w:ascii="Arial" w:eastAsia="Times New Roman" w:hAnsi="Source Sans Pro"/>
                                              <w:b/>
                                              <w:bCs/>
                                              <w:color w:val="544D46"/>
                                              <w:sz w:val="24"/>
                                              <w:szCs w:val="24"/>
                                            </w:rPr>
                                            <w:t>MSFriends</w:t>
                                          </w:r>
                                          <w:proofErr w:type="spellEnd"/>
                                          <w:r>
                                            <w:rPr>
                                              <w:rFonts w:ascii="Arial" w:eastAsia="Times New Roman" w:hAnsi="Source Sans Pro"/>
                                              <w:b/>
                                              <w:bCs/>
                                              <w:color w:val="544D46"/>
                                              <w:sz w:val="24"/>
                                              <w:szCs w:val="24"/>
                                            </w:rPr>
                                            <w:t>®</w:t>
                                          </w:r>
                                          <w:r>
                                            <w:rPr>
                                              <w:rFonts w:ascii="Arial" w:eastAsia="Times New Roman" w:hAnsi="Source Sans Pro"/>
                                              <w:b/>
                                              <w:bCs/>
                                              <w:color w:val="544D46"/>
                                              <w:sz w:val="24"/>
                                              <w:szCs w:val="24"/>
                                            </w:rPr>
                                            <w:t xml:space="preserve"> Paired</w:t>
                                          </w:r>
                                          <w:r>
                                            <w:rPr>
                                              <w:rFonts w:ascii="Arial" w:eastAsia="Times New Roman" w:hAnsi="Source Sans Pro"/>
                                              <w:color w:val="544D46"/>
                                              <w:sz w:val="24"/>
                                              <w:szCs w:val="24"/>
                                            </w:rPr>
                                            <w:t xml:space="preserve"> program connects individuals to trained volunteers via a pairing process based on selected criteria and mutual interests for ongoing peer support.</w:t>
                                          </w:r>
                                        </w:p>
                                      </w:tc>
                                    </w:tr>
                                  </w:tbl>
                                  <w:p w14:paraId="12526A32" w14:textId="77777777" w:rsidR="004B524E" w:rsidRDefault="004B524E">
                                    <w:pPr>
                                      <w:rPr>
                                        <w:rFonts w:ascii="Times New Roman" w:eastAsia="Times New Roman" w:hAnsi="Times New Roman" w:cs="Times New Roman"/>
                                        <w:sz w:val="20"/>
                                        <w:szCs w:val="20"/>
                                      </w:rPr>
                                    </w:pPr>
                                  </w:p>
                                </w:tc>
                              </w:tr>
                              <w:tr w:rsidR="004B524E" w14:paraId="4F37DFFA" w14:textId="77777777">
                                <w:trPr>
                                  <w:tblCellSpacing w:w="0" w:type="dxa"/>
                                </w:trPr>
                                <w:tc>
                                  <w:tcPr>
                                    <w:tcW w:w="0" w:type="auto"/>
                                    <w:tcMar>
                                      <w:top w:w="0" w:type="dxa"/>
                                      <w:left w:w="0" w:type="dxa"/>
                                      <w:bottom w:w="150" w:type="dxa"/>
                                      <w:right w:w="0" w:type="dxa"/>
                                    </w:tcMar>
                                    <w:vAlign w:val="center"/>
                                    <w:hideMark/>
                                  </w:tcPr>
                                  <w:p w14:paraId="4236E68F" w14:textId="77777777" w:rsidR="004B524E" w:rsidRDefault="004B524E">
                                    <w:pPr>
                                      <w:spacing w:line="270" w:lineRule="exact"/>
                                      <w:rPr>
                                        <w:rFonts w:ascii="Arial" w:eastAsia="Times New Roman" w:hAnsi="Source Sans Pro"/>
                                        <w:color w:val="544D46"/>
                                        <w:sz w:val="24"/>
                                        <w:szCs w:val="24"/>
                                      </w:rPr>
                                    </w:pPr>
                                    <w:r>
                                      <w:rPr>
                                        <w:rFonts w:ascii="Arial" w:eastAsia="Times New Roman" w:hAnsi="Source Sans Pro"/>
                                        <w:b/>
                                        <w:bCs/>
                                        <w:color w:val="544D46"/>
                                        <w:sz w:val="24"/>
                                        <w:szCs w:val="24"/>
                                      </w:rPr>
                                      <w:t>Peer Connections Volunteers</w:t>
                                    </w:r>
                                    <w:r>
                                      <w:rPr>
                                        <w:rFonts w:ascii="Arial" w:eastAsia="Times New Roman" w:hAnsi="Source Sans Pro"/>
                                        <w:color w:val="544D46"/>
                                        <w:sz w:val="24"/>
                                        <w:szCs w:val="24"/>
                                      </w:rPr>
                                      <w:t xml:space="preserve"> are trained individuals who focus on the needs of people affected by MS needing support. Opportunities include Self-Help Group Leaders, </w:t>
                                    </w:r>
                                    <w:proofErr w:type="spellStart"/>
                                    <w:r>
                                      <w:rPr>
                                        <w:rFonts w:ascii="Arial" w:eastAsia="Times New Roman" w:hAnsi="Source Sans Pro"/>
                                        <w:color w:val="544D46"/>
                                        <w:sz w:val="24"/>
                                        <w:szCs w:val="24"/>
                                      </w:rPr>
                                      <w:t>MSFriends</w:t>
                                    </w:r>
                                    <w:proofErr w:type="spellEnd"/>
                                    <w:r>
                                      <w:rPr>
                                        <w:rFonts w:ascii="Arial" w:eastAsia="Times New Roman" w:hAnsi="Source Sans Pro"/>
                                        <w:color w:val="544D46"/>
                                        <w:sz w:val="24"/>
                                        <w:szCs w:val="24"/>
                                      </w:rPr>
                                      <w:t xml:space="preserve">, and/or Social Media Moderator. </w:t>
                                    </w:r>
                                    <w:hyperlink r:id="rId13" w:history="1">
                                      <w:r>
                                        <w:rPr>
                                          <w:rStyle w:val="Hyperlink"/>
                                          <w:rFonts w:ascii="Arial" w:eastAsia="Times New Roman" w:hAnsi="Source Sans Pro"/>
                                          <w:sz w:val="24"/>
                                          <w:szCs w:val="24"/>
                                        </w:rPr>
                                        <w:t>Learn More about being a Peer Connections Volunteer</w:t>
                                      </w:r>
                                    </w:hyperlink>
                                    <w:r>
                                      <w:rPr>
                                        <w:rFonts w:ascii="Arial" w:eastAsia="Times New Roman" w:hAnsi="Source Sans Pro"/>
                                        <w:color w:val="544D46"/>
                                        <w:sz w:val="24"/>
                                        <w:szCs w:val="24"/>
                                      </w:rPr>
                                      <w:t>.</w:t>
                                    </w:r>
                                  </w:p>
                                </w:tc>
                              </w:tr>
                              <w:tr w:rsidR="004B524E" w14:paraId="57A088CB" w14:textId="77777777">
                                <w:trPr>
                                  <w:tblCellSpacing w:w="0" w:type="dxa"/>
                                </w:trPr>
                                <w:tc>
                                  <w:tcPr>
                                    <w:tcW w:w="0" w:type="auto"/>
                                    <w:tcMar>
                                      <w:top w:w="225" w:type="dxa"/>
                                      <w:left w:w="0" w:type="dxa"/>
                                      <w:bottom w:w="33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031"/>
                                    </w:tblGrid>
                                    <w:tr w:rsidR="004B524E" w14:paraId="4A9FCB9B" w14:textId="77777777">
                                      <w:trPr>
                                        <w:tblCellSpacing w:w="0" w:type="dxa"/>
                                      </w:trPr>
                                      <w:tc>
                                        <w:tcPr>
                                          <w:tcW w:w="0" w:type="auto"/>
                                          <w:shd w:val="clear" w:color="auto" w:fill="CC3F10"/>
                                          <w:tcMar>
                                            <w:top w:w="240" w:type="dxa"/>
                                            <w:left w:w="285" w:type="dxa"/>
                                            <w:bottom w:w="240" w:type="dxa"/>
                                            <w:right w:w="345" w:type="dxa"/>
                                          </w:tcMar>
                                          <w:vAlign w:val="center"/>
                                          <w:hideMark/>
                                        </w:tcPr>
                                        <w:p w14:paraId="2D986678" w14:textId="77777777" w:rsidR="004B524E" w:rsidRDefault="004B524E">
                                          <w:pPr>
                                            <w:spacing w:line="270" w:lineRule="exact"/>
                                            <w:rPr>
                                              <w:rFonts w:ascii="Arial" w:eastAsia="Times New Roman" w:hAnsi="Source Sans Pro"/>
                                              <w:b/>
                                              <w:bCs/>
                                              <w:color w:val="FFFFFF"/>
                                              <w:sz w:val="24"/>
                                              <w:szCs w:val="24"/>
                                            </w:rPr>
                                          </w:pPr>
                                          <w:hyperlink r:id="rId14" w:tgtFrame="_blank" w:tooltip="MSFriends®: One-on-One Connections" w:history="1">
                                            <w:r>
                                              <w:rPr>
                                                <w:rStyle w:val="Hyperlink"/>
                                                <w:rFonts w:ascii="Arial" w:eastAsia="Times New Roman" w:hAnsi="Source Sans Pro"/>
                                                <w:b/>
                                                <w:bCs/>
                                                <w:color w:val="FFFFFF"/>
                                                <w:sz w:val="24"/>
                                                <w:szCs w:val="24"/>
                                              </w:rPr>
                                              <w:t>View Details</w:t>
                                            </w:r>
                                          </w:hyperlink>
                                        </w:p>
                                      </w:tc>
                                    </w:tr>
                                  </w:tbl>
                                  <w:p w14:paraId="6F52D41E" w14:textId="77777777" w:rsidR="004B524E" w:rsidRDefault="004B524E">
                                    <w:pPr>
                                      <w:rPr>
                                        <w:rFonts w:ascii="Times New Roman" w:eastAsia="Times New Roman" w:hAnsi="Times New Roman" w:cs="Times New Roman"/>
                                        <w:sz w:val="20"/>
                                        <w:szCs w:val="20"/>
                                      </w:rPr>
                                    </w:pPr>
                                  </w:p>
                                </w:tc>
                              </w:tr>
                            </w:tbl>
                            <w:p w14:paraId="44ACC45D" w14:textId="77777777" w:rsidR="004B524E" w:rsidRDefault="004B524E">
                              <w:pPr>
                                <w:rPr>
                                  <w:rFonts w:ascii="Times New Roman" w:eastAsia="Times New Roman" w:hAnsi="Times New Roman" w:cs="Times New Roman"/>
                                  <w:sz w:val="20"/>
                                  <w:szCs w:val="20"/>
                                </w:rPr>
                              </w:pPr>
                            </w:p>
                          </w:tc>
                        </w:tr>
                      </w:tbl>
                      <w:p w14:paraId="22185469" w14:textId="77777777" w:rsidR="004B524E" w:rsidRDefault="004B524E">
                        <w:pPr>
                          <w:rPr>
                            <w:rFonts w:ascii="Times New Roman" w:eastAsia="Times New Roman" w:hAnsi="Times New Roman" w:cs="Times New Roman"/>
                            <w:sz w:val="20"/>
                            <w:szCs w:val="20"/>
                          </w:rPr>
                        </w:pPr>
                      </w:p>
                    </w:tc>
                  </w:tr>
                </w:tbl>
                <w:p w14:paraId="17E52056" w14:textId="77777777" w:rsidR="004B524E" w:rsidRDefault="004B524E">
                  <w:pPr>
                    <w:rPr>
                      <w:rFonts w:ascii="Times New Roman" w:eastAsia="Times New Roman" w:hAnsi="Times New Roman" w:cs="Times New Roman"/>
                      <w:sz w:val="20"/>
                      <w:szCs w:val="20"/>
                    </w:rPr>
                  </w:pPr>
                </w:p>
              </w:tc>
            </w:tr>
          </w:tbl>
          <w:p w14:paraId="0D4C0ADA" w14:textId="77777777" w:rsidR="004B524E" w:rsidRDefault="004B524E">
            <w:pPr>
              <w:rPr>
                <w:rFonts w:ascii="Times New Roman" w:eastAsia="Times New Roman" w:hAnsi="Times New Roman" w:cs="Times New Roman"/>
                <w:sz w:val="20"/>
                <w:szCs w:val="20"/>
              </w:rPr>
            </w:pPr>
          </w:p>
        </w:tc>
      </w:tr>
      <w:tr w:rsidR="004B524E" w14:paraId="32AAC42C" w14:textId="77777777" w:rsidTr="004B524E">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3E8EB325"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2FE13C7B" w14:textId="77777777">
                    <w:trPr>
                      <w:tblCellSpacing w:w="0" w:type="dxa"/>
                    </w:trPr>
                    <w:tc>
                      <w:tcPr>
                        <w:tcW w:w="0" w:type="auto"/>
                        <w:tcMar>
                          <w:top w:w="300" w:type="dxa"/>
                          <w:left w:w="600" w:type="dxa"/>
                          <w:bottom w:w="300" w:type="dxa"/>
                          <w:right w:w="600" w:type="dxa"/>
                        </w:tcMar>
                        <w:vAlign w:val="center"/>
                        <w:hideMark/>
                      </w:tcPr>
                      <w:p w14:paraId="24F0C067" w14:textId="77777777" w:rsidR="004B524E" w:rsidRDefault="004B524E"/>
                      <w:p w14:paraId="4845913A" w14:textId="77777777" w:rsidR="004B524E" w:rsidRDefault="004B524E">
                        <w:pPr>
                          <w:rPr>
                            <w:rFonts w:ascii="Times New Roman" w:eastAsia="Times New Roman" w:hAnsi="Times New Roman" w:cs="Times New Roman"/>
                            <w:sz w:val="20"/>
                            <w:szCs w:val="20"/>
                          </w:rPr>
                        </w:pPr>
                      </w:p>
                    </w:tc>
                  </w:tr>
                </w:tbl>
                <w:p w14:paraId="6EDA0F6D" w14:textId="77777777" w:rsidR="004B524E" w:rsidRDefault="004B524E">
                  <w:pPr>
                    <w:rPr>
                      <w:rFonts w:ascii="Times New Roman" w:eastAsia="Times New Roman" w:hAnsi="Times New Roman" w:cs="Times New Roman"/>
                      <w:sz w:val="20"/>
                      <w:szCs w:val="20"/>
                    </w:rPr>
                  </w:pPr>
                </w:p>
              </w:tc>
            </w:tr>
          </w:tbl>
          <w:p w14:paraId="037B77AC" w14:textId="77777777" w:rsidR="004B524E" w:rsidRDefault="004B524E">
            <w:pPr>
              <w:rPr>
                <w:rFonts w:ascii="Times New Roman" w:eastAsia="Times New Roman" w:hAnsi="Times New Roman" w:cs="Times New Roman"/>
                <w:sz w:val="20"/>
                <w:szCs w:val="20"/>
              </w:rPr>
            </w:pPr>
          </w:p>
        </w:tc>
      </w:tr>
      <w:tr w:rsidR="004B524E" w14:paraId="30A891F1" w14:textId="77777777" w:rsidTr="004B524E">
        <w:trPr>
          <w:tblCellSpacing w:w="0" w:type="dxa"/>
          <w:jc w:val="center"/>
        </w:trPr>
        <w:tc>
          <w:tcPr>
            <w:tcW w:w="0" w:type="auto"/>
            <w:shd w:val="clear" w:color="auto" w:fill="FFFFFF"/>
            <w:vAlign w:val="center"/>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17CBCD71" w14:textId="77777777">
              <w:trPr>
                <w:tblCellSpacing w:w="0" w:type="dxa"/>
              </w:trPr>
              <w:tc>
                <w:tcPr>
                  <w:tcW w:w="0" w:type="auto"/>
                  <w:tcMar>
                    <w:top w:w="225"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B524E" w14:paraId="68D637D3" w14:textId="77777777">
                    <w:trPr>
                      <w:tblCellSpacing w:w="0" w:type="dxa"/>
                    </w:trPr>
                    <w:tc>
                      <w:tcPr>
                        <w:tcW w:w="0" w:type="auto"/>
                        <w:vAlign w:val="center"/>
                        <w:hideMark/>
                      </w:tcPr>
                      <w:p w14:paraId="5C3498C9" w14:textId="77777777" w:rsidR="004B524E" w:rsidRDefault="004B524E">
                        <w:pPr>
                          <w:rPr>
                            <w:rFonts w:ascii="Times New Roman" w:eastAsia="Times New Roman" w:hAnsi="Times New Roman" w:cs="Times New Roman"/>
                            <w:sz w:val="20"/>
                            <w:szCs w:val="20"/>
                          </w:rPr>
                        </w:pPr>
                      </w:p>
                    </w:tc>
                  </w:tr>
                </w:tbl>
                <w:p w14:paraId="7D288D90" w14:textId="77777777" w:rsidR="004B524E" w:rsidRDefault="004B524E">
                  <w:pPr>
                    <w:rPr>
                      <w:rFonts w:ascii="Times New Roman" w:eastAsia="Times New Roman" w:hAnsi="Times New Roman" w:cs="Times New Roman"/>
                      <w:sz w:val="20"/>
                      <w:szCs w:val="20"/>
                    </w:rPr>
                  </w:pPr>
                </w:p>
              </w:tc>
            </w:tr>
          </w:tbl>
          <w:p w14:paraId="009532E9" w14:textId="77777777" w:rsidR="004B524E" w:rsidRDefault="004B524E">
            <w:pPr>
              <w:rPr>
                <w:rFonts w:ascii="Arial"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0A472013" w14:textId="77777777">
              <w:trPr>
                <w:tblCellSpacing w:w="0" w:type="dxa"/>
                <w:hidden/>
              </w:trPr>
              <w:tc>
                <w:tcPr>
                  <w:tcW w:w="0" w:type="auto"/>
                  <w:tcMar>
                    <w:top w:w="150" w:type="dxa"/>
                    <w:left w:w="600" w:type="dxa"/>
                    <w:bottom w:w="30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B524E" w14:paraId="72C3E2C1" w14:textId="77777777">
                    <w:trPr>
                      <w:tblCellSpacing w:w="0" w:type="dxa"/>
                      <w:hidden/>
                    </w:trPr>
                    <w:tc>
                      <w:tcPr>
                        <w:tcW w:w="0" w:type="auto"/>
                        <w:vAlign w:val="center"/>
                        <w:hideMark/>
                      </w:tcPr>
                      <w:p w14:paraId="76CEB35D" w14:textId="77777777" w:rsidR="004B524E" w:rsidRDefault="004B524E">
                        <w:pPr>
                          <w:rPr>
                            <w:rFonts w:ascii="Arial" w:eastAsia="Times New Roman"/>
                            <w:vanish/>
                          </w:rPr>
                        </w:pPr>
                      </w:p>
                    </w:tc>
                  </w:tr>
                </w:tbl>
                <w:p w14:paraId="5FDF081D" w14:textId="77777777" w:rsidR="004B524E" w:rsidRDefault="004B524E">
                  <w:pPr>
                    <w:rPr>
                      <w:rFonts w:ascii="Times New Roman" w:eastAsia="Times New Roman" w:hAnsi="Times New Roman" w:cs="Times New Roman"/>
                      <w:sz w:val="20"/>
                      <w:szCs w:val="20"/>
                    </w:rPr>
                  </w:pPr>
                </w:p>
              </w:tc>
            </w:tr>
          </w:tbl>
          <w:p w14:paraId="65A61CB7" w14:textId="77777777" w:rsidR="004B524E" w:rsidRDefault="004B524E">
            <w:pPr>
              <w:rPr>
                <w:rFonts w:ascii="Times New Roman" w:eastAsia="Times New Roman" w:hAnsi="Times New Roman" w:cs="Times New Roman"/>
                <w:sz w:val="20"/>
                <w:szCs w:val="20"/>
              </w:rPr>
            </w:pPr>
          </w:p>
        </w:tc>
      </w:tr>
      <w:tr w:rsidR="004B524E" w14:paraId="460F9254" w14:textId="77777777" w:rsidTr="004B524E">
        <w:trPr>
          <w:tblCellSpacing w:w="0" w:type="dxa"/>
          <w:jc w:val="center"/>
          <w:hidden/>
        </w:trPr>
        <w:tc>
          <w:tcPr>
            <w:tcW w:w="0" w:type="auto"/>
            <w:shd w:val="clear" w:color="auto" w:fill="FFFFFF"/>
            <w:vAlign w:val="center"/>
          </w:tcPr>
          <w:p w14:paraId="7B904D6F" w14:textId="77777777" w:rsidR="004B524E" w:rsidRDefault="004B524E">
            <w:pPr>
              <w:rPr>
                <w:rFonts w:ascii="Arial"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67DE513A" w14:textId="77777777">
              <w:trPr>
                <w:tblCellSpacing w:w="0" w:type="dxa"/>
                <w:hidden/>
              </w:trPr>
              <w:tc>
                <w:tcPr>
                  <w:tcW w:w="0" w:type="auto"/>
                  <w:tcMar>
                    <w:top w:w="150" w:type="dxa"/>
                    <w:left w:w="600" w:type="dxa"/>
                    <w:bottom w:w="30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B524E" w14:paraId="59DFE9C1" w14:textId="77777777">
                    <w:trPr>
                      <w:tblCellSpacing w:w="0" w:type="dxa"/>
                      <w:hidden/>
                    </w:trPr>
                    <w:tc>
                      <w:tcPr>
                        <w:tcW w:w="0" w:type="auto"/>
                        <w:vAlign w:val="center"/>
                        <w:hideMark/>
                      </w:tcPr>
                      <w:p w14:paraId="69F7936F" w14:textId="77777777" w:rsidR="004B524E" w:rsidRDefault="004B524E">
                        <w:pPr>
                          <w:rPr>
                            <w:rFonts w:ascii="Arial" w:eastAsia="Times New Roman"/>
                            <w:vanish/>
                          </w:rPr>
                        </w:pPr>
                      </w:p>
                    </w:tc>
                  </w:tr>
                </w:tbl>
                <w:p w14:paraId="7E17888C" w14:textId="77777777" w:rsidR="004B524E" w:rsidRDefault="004B524E">
                  <w:pPr>
                    <w:rPr>
                      <w:rFonts w:ascii="Times New Roman" w:eastAsia="Times New Roman" w:hAnsi="Times New Roman" w:cs="Times New Roman"/>
                      <w:sz w:val="20"/>
                      <w:szCs w:val="20"/>
                    </w:rPr>
                  </w:pPr>
                </w:p>
              </w:tc>
            </w:tr>
          </w:tbl>
          <w:p w14:paraId="56DF0D56" w14:textId="77777777" w:rsidR="004B524E" w:rsidRDefault="004B524E">
            <w:pPr>
              <w:rPr>
                <w:rFonts w:ascii="Times New Roman" w:eastAsia="Times New Roman" w:hAnsi="Times New Roman" w:cs="Times New Roman"/>
                <w:sz w:val="20"/>
                <w:szCs w:val="20"/>
              </w:rPr>
            </w:pPr>
          </w:p>
        </w:tc>
      </w:tr>
      <w:tr w:rsidR="004B524E" w14:paraId="137352F5" w14:textId="77777777" w:rsidTr="004B524E">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2A82B525" w14:textId="77777777">
              <w:trPr>
                <w:tblCellSpacing w:w="0" w:type="dxa"/>
              </w:trPr>
              <w:tc>
                <w:tcPr>
                  <w:tcW w:w="0" w:type="auto"/>
                  <w:vAlign w:val="center"/>
                  <w:hideMark/>
                </w:tcPr>
                <w:p w14:paraId="5E6D848B" w14:textId="77777777" w:rsidR="004B524E" w:rsidRDefault="004B524E">
                  <w:pPr>
                    <w:rPr>
                      <w:rFonts w:ascii="Times New Roman" w:eastAsia="Times New Roman" w:hAnsi="Times New Roman" w:cs="Times New Roman"/>
                      <w:sz w:val="20"/>
                      <w:szCs w:val="20"/>
                    </w:rPr>
                  </w:pPr>
                </w:p>
              </w:tc>
            </w:tr>
          </w:tbl>
          <w:p w14:paraId="736C0E73" w14:textId="77777777" w:rsidR="004B524E" w:rsidRDefault="004B524E">
            <w:pPr>
              <w:rPr>
                <w:rFonts w:ascii="Times New Roman" w:eastAsia="Times New Roman" w:hAnsi="Times New Roman" w:cs="Times New Roman"/>
                <w:sz w:val="20"/>
                <w:szCs w:val="20"/>
              </w:rPr>
            </w:pPr>
          </w:p>
        </w:tc>
      </w:tr>
      <w:tr w:rsidR="004B524E" w14:paraId="2026BBC5" w14:textId="77777777" w:rsidTr="004B524E">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0281296B" w14:textId="77777777">
              <w:trPr>
                <w:tblCellSpacing w:w="0" w:type="dxa"/>
              </w:trPr>
              <w:tc>
                <w:tcPr>
                  <w:tcW w:w="0" w:type="auto"/>
                  <w:tcMar>
                    <w:top w:w="150" w:type="dxa"/>
                    <w:left w:w="600" w:type="dxa"/>
                    <w:bottom w:w="30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4B524E" w14:paraId="69BE9A86" w14:textId="77777777">
                    <w:trPr>
                      <w:tblCellSpacing w:w="0" w:type="dxa"/>
                    </w:trPr>
                    <w:tc>
                      <w:tcPr>
                        <w:tcW w:w="0" w:type="auto"/>
                        <w:vAlign w:val="center"/>
                        <w:hideMark/>
                      </w:tcPr>
                      <w:p w14:paraId="4A423A2D" w14:textId="77777777" w:rsidR="004B524E" w:rsidRDefault="004B524E">
                        <w:pPr>
                          <w:rPr>
                            <w:rFonts w:ascii="Times New Roman" w:eastAsia="Times New Roman" w:hAnsi="Times New Roman" w:cs="Times New Roman"/>
                            <w:sz w:val="20"/>
                            <w:szCs w:val="20"/>
                          </w:rPr>
                        </w:pPr>
                      </w:p>
                    </w:tc>
                  </w:tr>
                </w:tbl>
                <w:p w14:paraId="503B0023" w14:textId="77777777" w:rsidR="004B524E" w:rsidRDefault="004B524E">
                  <w:pPr>
                    <w:rPr>
                      <w:rFonts w:ascii="Times New Roman" w:eastAsia="Times New Roman" w:hAnsi="Times New Roman" w:cs="Times New Roman"/>
                      <w:sz w:val="20"/>
                      <w:szCs w:val="20"/>
                    </w:rPr>
                  </w:pPr>
                </w:p>
              </w:tc>
            </w:tr>
          </w:tbl>
          <w:p w14:paraId="301E9429" w14:textId="77777777" w:rsidR="004B524E" w:rsidRDefault="004B524E">
            <w:pPr>
              <w:rPr>
                <w:rFonts w:ascii="Times New Roman" w:eastAsia="Times New Roman" w:hAnsi="Times New Roman" w:cs="Times New Roman"/>
                <w:sz w:val="20"/>
                <w:szCs w:val="20"/>
              </w:rPr>
            </w:pPr>
          </w:p>
        </w:tc>
      </w:tr>
      <w:tr w:rsidR="004B524E" w14:paraId="65993A84" w14:textId="77777777" w:rsidTr="004B524E">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59E8DF1D"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1C2A3EF3" w14:textId="77777777">
                    <w:trPr>
                      <w:tblCellSpacing w:w="0" w:type="dxa"/>
                    </w:trPr>
                    <w:tc>
                      <w:tcPr>
                        <w:tcW w:w="0" w:type="auto"/>
                        <w:tcMar>
                          <w:top w:w="210" w:type="dxa"/>
                          <w:left w:w="150" w:type="dxa"/>
                          <w:bottom w:w="210" w:type="dxa"/>
                          <w:right w:w="150" w:type="dxa"/>
                        </w:tcMar>
                        <w:vAlign w:val="center"/>
                        <w:hideMark/>
                      </w:tcPr>
                      <w:p w14:paraId="08FE3B01" w14:textId="77777777" w:rsidR="004B524E" w:rsidRDefault="004B524E">
                        <w:pPr>
                          <w:spacing w:line="300" w:lineRule="exact"/>
                          <w:jc w:val="center"/>
                          <w:rPr>
                            <w:rFonts w:ascii="Arial" w:eastAsia="Times New Roman" w:hAnsi="Source Sans Pro"/>
                            <w:color w:val="CC3F10"/>
                            <w:sz w:val="20"/>
                            <w:szCs w:val="20"/>
                          </w:rPr>
                        </w:pPr>
                        <w:hyperlink r:id="rId15" w:tooltip="Pathways to Cures" w:history="1">
                          <w:r>
                            <w:rPr>
                              <w:rStyle w:val="Hyperlink"/>
                              <w:rFonts w:ascii="Arial" w:eastAsia="Times New Roman" w:hAnsi="Source Sans Pro"/>
                              <w:sz w:val="20"/>
                              <w:szCs w:val="20"/>
                            </w:rPr>
                            <w:t>Pathways to Cures</w:t>
                          </w:r>
                        </w:hyperlink>
                        <w:r>
                          <w:rPr>
                            <w:rStyle w:val="db"/>
                            <w:rFonts w:ascii="Arial" w:eastAsia="Times New Roman" w:hAnsi="Source Sans Pro"/>
                            <w:color w:val="CC3F10"/>
                            <w:sz w:val="20"/>
                            <w:szCs w:val="20"/>
                          </w:rPr>
                          <w:t xml:space="preserve"> </w:t>
                        </w:r>
                        <w:r>
                          <w:rPr>
                            <w:rStyle w:val="db"/>
                            <w:rFonts w:ascii="Arial" w:eastAsia="Times New Roman" w:hAnsi="Source Sans Pro"/>
                            <w:color w:val="CC3F10"/>
                            <w:sz w:val="20"/>
                            <w:szCs w:val="20"/>
                          </w:rPr>
                          <w:t> </w:t>
                        </w:r>
                        <w:r>
                          <w:rPr>
                            <w:rStyle w:val="db"/>
                            <w:rFonts w:ascii="Arial" w:eastAsia="Times New Roman" w:hAnsi="Source Sans Pro"/>
                            <w:color w:val="CC3F10"/>
                            <w:sz w:val="20"/>
                            <w:szCs w:val="20"/>
                          </w:rPr>
                          <w:t>|</w:t>
                        </w:r>
                        <w:r>
                          <w:rPr>
                            <w:rStyle w:val="db"/>
                            <w:rFonts w:ascii="Arial" w:eastAsia="Times New Roman" w:hAnsi="Source Sans Pro"/>
                            <w:color w:val="CC3F10"/>
                            <w:sz w:val="20"/>
                            <w:szCs w:val="20"/>
                          </w:rPr>
                          <w:t> </w:t>
                        </w:r>
                        <w:r>
                          <w:rPr>
                            <w:rStyle w:val="db"/>
                            <w:rFonts w:ascii="Arial" w:eastAsia="Times New Roman" w:hAnsi="Source Sans Pro"/>
                            <w:color w:val="CC3F10"/>
                            <w:sz w:val="20"/>
                            <w:szCs w:val="20"/>
                          </w:rPr>
                          <w:t xml:space="preserve"> </w:t>
                        </w:r>
                        <w:hyperlink r:id="rId16" w:tgtFrame="_blank" w:history="1">
                          <w:r>
                            <w:rPr>
                              <w:rStyle w:val="Hyperlink"/>
                              <w:rFonts w:ascii="Arial" w:eastAsia="Times New Roman" w:hAnsi="Source Sans Pro"/>
                              <w:sz w:val="20"/>
                              <w:szCs w:val="20"/>
                            </w:rPr>
                            <w:t>Read Our Blog</w:t>
                          </w:r>
                        </w:hyperlink>
                        <w:r>
                          <w:rPr>
                            <w:rStyle w:val="hide"/>
                            <w:rFonts w:ascii="Arial" w:eastAsia="Times New Roman" w:hAnsi="Source Sans Pro"/>
                            <w:color w:val="CC3F10"/>
                            <w:sz w:val="20"/>
                            <w:szCs w:val="20"/>
                          </w:rPr>
                          <w:t xml:space="preserve"> </w:t>
                        </w:r>
                        <w:r>
                          <w:rPr>
                            <w:rFonts w:ascii="Arial" w:eastAsia="Times New Roman" w:hAnsi="Source Sans Pro"/>
                            <w:color w:val="CC3F10"/>
                            <w:sz w:val="20"/>
                            <w:szCs w:val="20"/>
                          </w:rPr>
                          <w:t> </w:t>
                        </w:r>
                        <w:r>
                          <w:rPr>
                            <w:rFonts w:ascii="Arial" w:eastAsia="Times New Roman" w:hAnsi="Source Sans Pro"/>
                            <w:color w:val="CC3F10"/>
                            <w:sz w:val="20"/>
                            <w:szCs w:val="20"/>
                          </w:rPr>
                          <w:t>|</w:t>
                        </w:r>
                        <w:r>
                          <w:rPr>
                            <w:rFonts w:ascii="Arial" w:eastAsia="Times New Roman" w:hAnsi="Source Sans Pro"/>
                            <w:color w:val="CC3F10"/>
                            <w:sz w:val="20"/>
                            <w:szCs w:val="20"/>
                          </w:rPr>
                          <w:t> </w:t>
                        </w:r>
                        <w:r>
                          <w:rPr>
                            <w:rFonts w:ascii="Arial" w:eastAsia="Times New Roman" w:hAnsi="Source Sans Pro"/>
                            <w:color w:val="CC3F10"/>
                            <w:sz w:val="20"/>
                            <w:szCs w:val="20"/>
                          </w:rPr>
                          <w:t xml:space="preserve"> </w:t>
                        </w:r>
                        <w:hyperlink r:id="rId17" w:tgtFrame="_blank" w:history="1">
                          <w:r>
                            <w:rPr>
                              <w:rStyle w:val="Hyperlink"/>
                              <w:rFonts w:ascii="Arial" w:eastAsia="Times New Roman" w:hAnsi="Source Sans Pro"/>
                              <w:sz w:val="20"/>
                              <w:szCs w:val="20"/>
                            </w:rPr>
                            <w:t>In Your Area</w:t>
                          </w:r>
                        </w:hyperlink>
                        <w:r>
                          <w:rPr>
                            <w:rFonts w:ascii="Arial" w:eastAsia="Times New Roman" w:hAnsi="Source Sans Pro"/>
                            <w:color w:val="CC3F10"/>
                            <w:sz w:val="20"/>
                            <w:szCs w:val="20"/>
                          </w:rPr>
                          <w:t xml:space="preserve"> </w:t>
                        </w:r>
                        <w:r>
                          <w:rPr>
                            <w:rFonts w:ascii="Arial" w:eastAsia="Times New Roman" w:hAnsi="Source Sans Pro"/>
                            <w:color w:val="CC3F10"/>
                            <w:sz w:val="20"/>
                            <w:szCs w:val="20"/>
                          </w:rPr>
                          <w:t> </w:t>
                        </w:r>
                        <w:r>
                          <w:rPr>
                            <w:rFonts w:ascii="Arial" w:eastAsia="Times New Roman" w:hAnsi="Source Sans Pro"/>
                            <w:color w:val="CC3F10"/>
                            <w:sz w:val="20"/>
                            <w:szCs w:val="20"/>
                          </w:rPr>
                          <w:t>|</w:t>
                        </w:r>
                        <w:r>
                          <w:rPr>
                            <w:rFonts w:ascii="Arial" w:eastAsia="Times New Roman" w:hAnsi="Source Sans Pro"/>
                            <w:color w:val="CC3F10"/>
                            <w:sz w:val="20"/>
                            <w:szCs w:val="20"/>
                          </w:rPr>
                          <w:t> </w:t>
                        </w:r>
                        <w:r>
                          <w:rPr>
                            <w:rFonts w:ascii="Arial" w:eastAsia="Times New Roman" w:hAnsi="Source Sans Pro"/>
                            <w:color w:val="CC3F10"/>
                            <w:sz w:val="20"/>
                            <w:szCs w:val="20"/>
                          </w:rPr>
                          <w:t xml:space="preserve"> </w:t>
                        </w:r>
                        <w:hyperlink r:id="rId18" w:tgtFrame="_blank" w:history="1">
                          <w:r>
                            <w:rPr>
                              <w:rStyle w:val="Hyperlink"/>
                              <w:rFonts w:ascii="Arial" w:eastAsia="Times New Roman" w:hAnsi="Source Sans Pro"/>
                              <w:sz w:val="20"/>
                              <w:szCs w:val="20"/>
                            </w:rPr>
                            <w:t>COVID-19</w:t>
                          </w:r>
                        </w:hyperlink>
                      </w:p>
                    </w:tc>
                  </w:tr>
                </w:tbl>
                <w:p w14:paraId="1BBDC2DA" w14:textId="77777777" w:rsidR="004B524E" w:rsidRDefault="004B524E">
                  <w:pPr>
                    <w:rPr>
                      <w:rFonts w:ascii="Times New Roman" w:eastAsia="Times New Roman" w:hAnsi="Times New Roman" w:cs="Times New Roman"/>
                      <w:sz w:val="20"/>
                      <w:szCs w:val="20"/>
                    </w:rPr>
                  </w:pPr>
                </w:p>
              </w:tc>
            </w:tr>
          </w:tbl>
          <w:p w14:paraId="55C44508" w14:textId="77777777" w:rsidR="004B524E" w:rsidRDefault="004B524E">
            <w:pPr>
              <w:rPr>
                <w:rFonts w:ascii="Times New Roman" w:eastAsia="Times New Roman" w:hAnsi="Times New Roman" w:cs="Times New Roman"/>
                <w:sz w:val="20"/>
                <w:szCs w:val="20"/>
              </w:rPr>
            </w:pPr>
          </w:p>
        </w:tc>
      </w:tr>
      <w:tr w:rsidR="004B524E" w14:paraId="2B2FBD15" w14:textId="77777777" w:rsidTr="004B524E">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B524E" w14:paraId="76364C70" w14:textId="77777777">
              <w:trPr>
                <w:tblCellSpacing w:w="0" w:type="dxa"/>
              </w:trPr>
              <w:tc>
                <w:tcPr>
                  <w:tcW w:w="0" w:type="auto"/>
                  <w:shd w:val="clear" w:color="auto" w:fill="4D4842"/>
                  <w:tcMar>
                    <w:top w:w="330" w:type="dxa"/>
                    <w:left w:w="780" w:type="dxa"/>
                    <w:bottom w:w="330" w:type="dxa"/>
                    <w:right w:w="111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3060"/>
                    <w:gridCol w:w="540"/>
                    <w:gridCol w:w="4260"/>
                  </w:tblGrid>
                  <w:tr w:rsidR="004B524E" w14:paraId="5215F63F" w14:textId="77777777">
                    <w:trPr>
                      <w:trHeight w:val="228"/>
                      <w:tblCellSpacing w:w="0" w:type="dxa"/>
                    </w:trPr>
                    <w:tc>
                      <w:tcPr>
                        <w:tcW w:w="3045" w:type="dxa"/>
                        <w:hideMark/>
                      </w:tcPr>
                      <w:tbl>
                        <w:tblPr>
                          <w:tblW w:w="5000" w:type="pct"/>
                          <w:tblCellSpacing w:w="0" w:type="dxa"/>
                          <w:tblCellMar>
                            <w:left w:w="0" w:type="dxa"/>
                            <w:right w:w="0" w:type="dxa"/>
                          </w:tblCellMar>
                          <w:tblLook w:val="04A0" w:firstRow="1" w:lastRow="0" w:firstColumn="1" w:lastColumn="0" w:noHBand="0" w:noVBand="1"/>
                        </w:tblPr>
                        <w:tblGrid>
                          <w:gridCol w:w="3060"/>
                        </w:tblGrid>
                        <w:tr w:rsidR="004B524E" w14:paraId="7C22C0DA" w14:textId="77777777">
                          <w:trPr>
                            <w:tblCellSpacing w:w="0" w:type="dxa"/>
                          </w:trPr>
                          <w:tc>
                            <w:tcPr>
                              <w:tcW w:w="0" w:type="auto"/>
                              <w:vAlign w:val="center"/>
                              <w:hideMark/>
                            </w:tcPr>
                            <w:p w14:paraId="4266C866" w14:textId="1FA62FED" w:rsidR="004B524E" w:rsidRDefault="004B524E">
                              <w:pPr>
                                <w:jc w:val="center"/>
                                <w:rPr>
                                  <w:rFonts w:ascii="Arial" w:eastAsia="Times New Roman"/>
                                </w:rPr>
                              </w:pPr>
                              <w:r>
                                <w:rPr>
                                  <w:rFonts w:ascii="Arial" w:eastAsia="Times New Roman"/>
                                  <w:noProof/>
                                  <w:color w:val="CC3F10"/>
                                </w:rPr>
                                <w:drawing>
                                  <wp:inline distT="0" distB="0" distL="0" distR="0" wp14:anchorId="4D59817D" wp14:editId="6A718272">
                                    <wp:extent cx="1935480" cy="403860"/>
                                    <wp:effectExtent l="0" t="0" r="7620" b="0"/>
                                    <wp:docPr id="5" name="Picture 5" descr="MS National Multiple Sclerosis Society">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 National Multiple Sclerosis Society">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5480" cy="403860"/>
                                            </a:xfrm>
                                            <a:prstGeom prst="rect">
                                              <a:avLst/>
                                            </a:prstGeom>
                                            <a:noFill/>
                                            <a:ln>
                                              <a:noFill/>
                                            </a:ln>
                                          </pic:spPr>
                                        </pic:pic>
                                      </a:graphicData>
                                    </a:graphic>
                                  </wp:inline>
                                </w:drawing>
                              </w:r>
                            </w:p>
                          </w:tc>
                        </w:tr>
                      </w:tbl>
                      <w:p w14:paraId="5C4D5631" w14:textId="77777777" w:rsidR="004B524E" w:rsidRDefault="004B524E">
                        <w:pPr>
                          <w:rPr>
                            <w:rFonts w:ascii="Times New Roman" w:eastAsia="Times New Roman" w:hAnsi="Times New Roman" w:cs="Times New Roman"/>
                            <w:sz w:val="20"/>
                            <w:szCs w:val="20"/>
                          </w:rPr>
                        </w:pPr>
                      </w:p>
                    </w:tc>
                    <w:tc>
                      <w:tcPr>
                        <w:tcW w:w="540" w:type="dxa"/>
                        <w:vAlign w:val="center"/>
                        <w:hideMark/>
                      </w:tcPr>
                      <w:p w14:paraId="1DF07E54" w14:textId="77777777" w:rsidR="004B524E" w:rsidRDefault="004B524E">
                        <w:pPr>
                          <w:rPr>
                            <w:rFonts w:ascii="Times New Roman" w:eastAsia="Times New Roman" w:hAnsi="Times New Roman" w:cs="Times New Roman"/>
                            <w:sz w:val="20"/>
                            <w:szCs w:val="20"/>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260"/>
                        </w:tblGrid>
                        <w:tr w:rsidR="004B524E" w14:paraId="477ABD37" w14:textId="77777777">
                          <w:trPr>
                            <w:tblCellSpacing w:w="0" w:type="dxa"/>
                          </w:trPr>
                          <w:tc>
                            <w:tcPr>
                              <w:tcW w:w="0" w:type="auto"/>
                              <w:tcMar>
                                <w:top w:w="105" w:type="dxa"/>
                                <w:left w:w="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267"/>
                                <w:gridCol w:w="1993"/>
                              </w:tblGrid>
                              <w:tr w:rsidR="004B524E" w14:paraId="2D4834D5"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267"/>
                                    </w:tblGrid>
                                    <w:tr w:rsidR="004B524E" w14:paraId="2F50294A" w14:textId="77777777">
                                      <w:trPr>
                                        <w:tblCellSpacing w:w="0" w:type="dxa"/>
                                      </w:trPr>
                                      <w:tc>
                                        <w:tcPr>
                                          <w:tcW w:w="0" w:type="auto"/>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372"/>
                                            <w:gridCol w:w="150"/>
                                            <w:gridCol w:w="372"/>
                                            <w:gridCol w:w="150"/>
                                            <w:gridCol w:w="372"/>
                                            <w:gridCol w:w="150"/>
                                            <w:gridCol w:w="372"/>
                                          </w:tblGrid>
                                          <w:tr w:rsidR="004B524E" w14:paraId="76E39B24" w14:textId="77777777">
                                            <w:trPr>
                                              <w:tblCellSpacing w:w="0" w:type="dxa"/>
                                            </w:trPr>
                                            <w:tc>
                                              <w:tcPr>
                                                <w:tcW w:w="0" w:type="auto"/>
                                                <w:vAlign w:val="center"/>
                                                <w:hideMark/>
                                              </w:tcPr>
                                              <w:p w14:paraId="2E2B1EE7" w14:textId="68BE1D01" w:rsidR="004B524E" w:rsidRDefault="004B524E">
                                                <w:pPr>
                                                  <w:rPr>
                                                    <w:rFonts w:ascii="Arial" w:eastAsia="Times New Roman"/>
                                                  </w:rPr>
                                                </w:pPr>
                                                <w:r>
                                                  <w:rPr>
                                                    <w:rFonts w:ascii="Arial" w:eastAsia="Times New Roman"/>
                                                    <w:noProof/>
                                                    <w:color w:val="CC3F10"/>
                                                  </w:rPr>
                                                  <w:drawing>
                                                    <wp:inline distT="0" distB="0" distL="0" distR="0" wp14:anchorId="7DC983DB" wp14:editId="0419B194">
                                                      <wp:extent cx="236220" cy="236220"/>
                                                      <wp:effectExtent l="0" t="0" r="0" b="0"/>
                                                      <wp:docPr id="4" name="Picture 4" descr="fb">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b">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c>
                                              <w:tcPr>
                                                <w:tcW w:w="150" w:type="dxa"/>
                                                <w:vAlign w:val="center"/>
                                                <w:hideMark/>
                                              </w:tcPr>
                                              <w:p w14:paraId="474D5B36" w14:textId="77777777" w:rsidR="004B524E" w:rsidRDefault="004B524E">
                                                <w:pPr>
                                                  <w:rPr>
                                                    <w:rFonts w:ascii="Arial" w:eastAsia="Times New Roman"/>
                                                  </w:rPr>
                                                </w:pPr>
                                              </w:p>
                                            </w:tc>
                                            <w:tc>
                                              <w:tcPr>
                                                <w:tcW w:w="0" w:type="auto"/>
                                                <w:vAlign w:val="center"/>
                                                <w:hideMark/>
                                              </w:tcPr>
                                              <w:p w14:paraId="7DB0F18B" w14:textId="6AB674C6" w:rsidR="004B524E" w:rsidRDefault="004B524E">
                                                <w:pPr>
                                                  <w:rPr>
                                                    <w:rFonts w:ascii="Arial" w:eastAsia="Times New Roman"/>
                                                  </w:rPr>
                                                </w:pPr>
                                                <w:r>
                                                  <w:rPr>
                                                    <w:rFonts w:ascii="Arial" w:eastAsia="Times New Roman"/>
                                                    <w:noProof/>
                                                    <w:color w:val="CC3F10"/>
                                                  </w:rPr>
                                                  <w:drawing>
                                                    <wp:inline distT="0" distB="0" distL="0" distR="0" wp14:anchorId="36D45488" wp14:editId="1F67C327">
                                                      <wp:extent cx="236220" cy="236220"/>
                                                      <wp:effectExtent l="0" t="0" r="0" b="0"/>
                                                      <wp:docPr id="3" name="Picture 3" descr="tw">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c>
                                              <w:tcPr>
                                                <w:tcW w:w="150" w:type="dxa"/>
                                                <w:vAlign w:val="center"/>
                                                <w:hideMark/>
                                              </w:tcPr>
                                              <w:p w14:paraId="082F53EA" w14:textId="77777777" w:rsidR="004B524E" w:rsidRDefault="004B524E">
                                                <w:pPr>
                                                  <w:rPr>
                                                    <w:rFonts w:ascii="Arial" w:eastAsia="Times New Roman"/>
                                                  </w:rPr>
                                                </w:pPr>
                                              </w:p>
                                            </w:tc>
                                            <w:tc>
                                              <w:tcPr>
                                                <w:tcW w:w="0" w:type="auto"/>
                                                <w:vAlign w:val="center"/>
                                                <w:hideMark/>
                                              </w:tcPr>
                                              <w:p w14:paraId="1AB2F993" w14:textId="147BD64D" w:rsidR="004B524E" w:rsidRDefault="004B524E">
                                                <w:pPr>
                                                  <w:rPr>
                                                    <w:rFonts w:ascii="Arial" w:eastAsia="Times New Roman"/>
                                                  </w:rPr>
                                                </w:pPr>
                                                <w:r>
                                                  <w:rPr>
                                                    <w:rFonts w:ascii="Arial" w:eastAsia="Times New Roman"/>
                                                    <w:noProof/>
                                                    <w:color w:val="CC3F10"/>
                                                  </w:rPr>
                                                  <w:drawing>
                                                    <wp:inline distT="0" distB="0" distL="0" distR="0" wp14:anchorId="0ABBB582" wp14:editId="7BB2C6A6">
                                                      <wp:extent cx="236220" cy="236220"/>
                                                      <wp:effectExtent l="0" t="0" r="0" b="0"/>
                                                      <wp:docPr id="2" name="Picture 2" descr="i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c>
                                              <w:tcPr>
                                                <w:tcW w:w="150" w:type="dxa"/>
                                                <w:vAlign w:val="center"/>
                                                <w:hideMark/>
                                              </w:tcPr>
                                              <w:p w14:paraId="5F1D2D67" w14:textId="77777777" w:rsidR="004B524E" w:rsidRDefault="004B524E">
                                                <w:pPr>
                                                  <w:rPr>
                                                    <w:rFonts w:ascii="Arial" w:eastAsia="Times New Roman"/>
                                                  </w:rPr>
                                                </w:pPr>
                                              </w:p>
                                            </w:tc>
                                            <w:tc>
                                              <w:tcPr>
                                                <w:tcW w:w="0" w:type="auto"/>
                                                <w:vAlign w:val="center"/>
                                                <w:hideMark/>
                                              </w:tcPr>
                                              <w:p w14:paraId="7D63C0AD" w14:textId="4966088C" w:rsidR="004B524E" w:rsidRDefault="004B524E">
                                                <w:pPr>
                                                  <w:rPr>
                                                    <w:rFonts w:ascii="Arial" w:eastAsia="Times New Roman"/>
                                                  </w:rPr>
                                                </w:pPr>
                                                <w:r>
                                                  <w:rPr>
                                                    <w:rFonts w:ascii="Arial" w:eastAsia="Times New Roman"/>
                                                    <w:noProof/>
                                                    <w:color w:val="CC3F10"/>
                                                  </w:rPr>
                                                  <w:drawing>
                                                    <wp:inline distT="0" distB="0" distL="0" distR="0" wp14:anchorId="5E2EF65F" wp14:editId="01237C59">
                                                      <wp:extent cx="236220" cy="236220"/>
                                                      <wp:effectExtent l="0" t="0" r="0" b="0"/>
                                                      <wp:docPr id="1" name="Picture 1" descr="yt">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t">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r>
                                        </w:tbl>
                                        <w:p w14:paraId="14C39C4E" w14:textId="77777777" w:rsidR="004B524E" w:rsidRDefault="004B524E">
                                          <w:pPr>
                                            <w:rPr>
                                              <w:rFonts w:ascii="Times New Roman" w:eastAsia="Times New Roman" w:hAnsi="Times New Roman" w:cs="Times New Roman"/>
                                              <w:sz w:val="20"/>
                                              <w:szCs w:val="20"/>
                                            </w:rPr>
                                          </w:pPr>
                                        </w:p>
                                      </w:tc>
                                    </w:tr>
                                  </w:tbl>
                                  <w:p w14:paraId="314CC444" w14:textId="77777777" w:rsidR="004B524E" w:rsidRDefault="004B524E">
                                    <w:pPr>
                                      <w:rPr>
                                        <w:rFonts w:ascii="Times New Roman" w:eastAsia="Times New Roman" w:hAnsi="Times New Roman" w:cs="Times New Roman"/>
                                        <w:sz w:val="20"/>
                                        <w:szCs w:val="20"/>
                                      </w:rPr>
                                    </w:pPr>
                                  </w:p>
                                </w:tc>
                                <w:tc>
                                  <w:tcPr>
                                    <w:tcW w:w="0" w:type="auto"/>
                                    <w:vAlign w:val="cente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809"/>
                                    </w:tblGrid>
                                    <w:tr w:rsidR="004B524E" w14:paraId="78E28F9A" w14:textId="77777777">
                                      <w:trPr>
                                        <w:tblCellSpacing w:w="0" w:type="dxa"/>
                                      </w:trPr>
                                      <w:tc>
                                        <w:tcPr>
                                          <w:tcW w:w="0" w:type="auto"/>
                                          <w:shd w:val="clear" w:color="auto" w:fill="CC3F10"/>
                                          <w:tcMar>
                                            <w:top w:w="120" w:type="dxa"/>
                                            <w:left w:w="210" w:type="dxa"/>
                                            <w:bottom w:w="120" w:type="dxa"/>
                                            <w:right w:w="210" w:type="dxa"/>
                                          </w:tcMar>
                                          <w:vAlign w:val="center"/>
                                          <w:hideMark/>
                                        </w:tcPr>
                                        <w:p w14:paraId="69122A02" w14:textId="77777777" w:rsidR="004B524E" w:rsidRDefault="004B524E">
                                          <w:pPr>
                                            <w:spacing w:line="225" w:lineRule="exact"/>
                                            <w:rPr>
                                              <w:rFonts w:ascii="Arial" w:eastAsia="Times New Roman" w:hAnsi="Source Sans Pro"/>
                                              <w:b/>
                                              <w:bCs/>
                                              <w:caps/>
                                              <w:color w:val="FFFFFF"/>
                                              <w:sz w:val="20"/>
                                              <w:szCs w:val="20"/>
                                            </w:rPr>
                                          </w:pPr>
                                          <w:hyperlink r:id="rId29" w:tgtFrame="_blank" w:history="1">
                                            <w:r>
                                              <w:rPr>
                                                <w:rStyle w:val="Hyperlink"/>
                                                <w:rFonts w:ascii="Arial" w:eastAsia="Times New Roman" w:hAnsi="Source Sans Pro"/>
                                                <w:b/>
                                                <w:bCs/>
                                                <w:caps/>
                                                <w:color w:val="FFFFFF"/>
                                                <w:sz w:val="20"/>
                                                <w:szCs w:val="20"/>
                                              </w:rPr>
                                              <w:t>DONATE NOW</w:t>
                                            </w:r>
                                          </w:hyperlink>
                                        </w:p>
                                      </w:tc>
                                    </w:tr>
                                  </w:tbl>
                                  <w:p w14:paraId="26ABF0F9" w14:textId="77777777" w:rsidR="004B524E" w:rsidRDefault="004B524E">
                                    <w:pPr>
                                      <w:rPr>
                                        <w:rFonts w:ascii="Times New Roman" w:eastAsia="Times New Roman" w:hAnsi="Times New Roman" w:cs="Times New Roman"/>
                                        <w:sz w:val="20"/>
                                        <w:szCs w:val="20"/>
                                      </w:rPr>
                                    </w:pPr>
                                  </w:p>
                                </w:tc>
                              </w:tr>
                            </w:tbl>
                            <w:p w14:paraId="461FA7F2" w14:textId="77777777" w:rsidR="004B524E" w:rsidRDefault="004B524E">
                              <w:pPr>
                                <w:rPr>
                                  <w:rFonts w:ascii="Times New Roman" w:eastAsia="Times New Roman" w:hAnsi="Times New Roman" w:cs="Times New Roman"/>
                                  <w:sz w:val="20"/>
                                  <w:szCs w:val="20"/>
                                </w:rPr>
                              </w:pPr>
                            </w:p>
                          </w:tc>
                        </w:tr>
                      </w:tbl>
                      <w:p w14:paraId="4AB9B9B3" w14:textId="77777777" w:rsidR="004B524E" w:rsidRDefault="004B524E">
                        <w:pPr>
                          <w:rPr>
                            <w:rFonts w:ascii="Times New Roman" w:eastAsia="Times New Roman" w:hAnsi="Times New Roman" w:cs="Times New Roman"/>
                            <w:sz w:val="20"/>
                            <w:szCs w:val="20"/>
                          </w:rPr>
                        </w:pPr>
                      </w:p>
                    </w:tc>
                  </w:tr>
                </w:tbl>
                <w:p w14:paraId="2F94B025" w14:textId="77777777" w:rsidR="004B524E" w:rsidRDefault="004B524E">
                  <w:pPr>
                    <w:rPr>
                      <w:rFonts w:ascii="Times New Roman" w:eastAsia="Times New Roman" w:hAnsi="Times New Roman" w:cs="Times New Roman"/>
                      <w:sz w:val="20"/>
                      <w:szCs w:val="20"/>
                    </w:rPr>
                  </w:pPr>
                </w:p>
              </w:tc>
            </w:tr>
            <w:tr w:rsidR="004B524E" w14:paraId="2BD01DFC" w14:textId="77777777">
              <w:trPr>
                <w:tblCellSpacing w:w="0" w:type="dxa"/>
              </w:trPr>
              <w:tc>
                <w:tcPr>
                  <w:tcW w:w="0" w:type="auto"/>
                  <w:shd w:val="clear" w:color="auto" w:fill="FFFFFF"/>
                  <w:tcMar>
                    <w:top w:w="210" w:type="dxa"/>
                    <w:left w:w="150" w:type="dxa"/>
                    <w:bottom w:w="21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4B524E" w14:paraId="77B6DB4E" w14:textId="77777777">
                    <w:trPr>
                      <w:tblCellSpacing w:w="0" w:type="dxa"/>
                    </w:trPr>
                    <w:tc>
                      <w:tcPr>
                        <w:tcW w:w="0" w:type="auto"/>
                        <w:tcMar>
                          <w:top w:w="0" w:type="dxa"/>
                          <w:left w:w="0" w:type="dxa"/>
                          <w:bottom w:w="165" w:type="dxa"/>
                          <w:right w:w="0" w:type="dxa"/>
                        </w:tcMar>
                        <w:vAlign w:val="center"/>
                        <w:hideMark/>
                      </w:tcPr>
                      <w:p w14:paraId="1C1F4C17" w14:textId="77777777" w:rsidR="004B524E" w:rsidRDefault="004B524E">
                        <w:pPr>
                          <w:spacing w:line="210" w:lineRule="exact"/>
                          <w:jc w:val="center"/>
                          <w:rPr>
                            <w:rFonts w:ascii="Arial" w:eastAsia="Times New Roman" w:hAnsi="Source Sans Pro"/>
                            <w:color w:val="010000"/>
                            <w:sz w:val="18"/>
                            <w:szCs w:val="18"/>
                          </w:rPr>
                        </w:pPr>
                        <w:hyperlink r:id="rId30" w:tgtFrame="_blank" w:history="1">
                          <w:r>
                            <w:rPr>
                              <w:rStyle w:val="Hyperlink"/>
                              <w:rFonts w:ascii="Arial" w:eastAsia="Times New Roman" w:hAnsi="Source Sans Pro"/>
                              <w:color w:val="010000"/>
                              <w:sz w:val="18"/>
                              <w:szCs w:val="18"/>
                            </w:rPr>
                            <w:t>National MS Society</w:t>
                          </w:r>
                        </w:hyperlink>
                        <w:r>
                          <w:rPr>
                            <w:rStyle w:val="db"/>
                            <w:rFonts w:ascii="Arial" w:eastAsia="Times New Roman" w:hAnsi="Source Sans Pro"/>
                            <w:color w:val="010000"/>
                            <w:sz w:val="18"/>
                            <w:szCs w:val="18"/>
                          </w:rPr>
                          <w:t xml:space="preserve"> </w:t>
                        </w:r>
                        <w:r>
                          <w:rPr>
                            <w:rStyle w:val="db"/>
                            <w:rFonts w:ascii="Arial" w:eastAsia="Times New Roman" w:hAnsi="Source Sans Pro"/>
                            <w:color w:val="010000"/>
                            <w:sz w:val="18"/>
                            <w:szCs w:val="18"/>
                          </w:rPr>
                          <w:t> </w:t>
                        </w:r>
                        <w:r>
                          <w:rPr>
                            <w:rStyle w:val="db"/>
                            <w:rFonts w:ascii="Arial" w:eastAsia="Times New Roman" w:hAnsi="Source Sans Pro"/>
                            <w:color w:val="010000"/>
                            <w:sz w:val="18"/>
                            <w:szCs w:val="18"/>
                          </w:rPr>
                          <w:t>|</w:t>
                        </w:r>
                        <w:r>
                          <w:rPr>
                            <w:rStyle w:val="db"/>
                            <w:rFonts w:ascii="Arial" w:eastAsia="Times New Roman" w:hAnsi="Source Sans Pro"/>
                            <w:color w:val="010000"/>
                            <w:sz w:val="18"/>
                            <w:szCs w:val="18"/>
                          </w:rPr>
                          <w:t> </w:t>
                        </w:r>
                        <w:r>
                          <w:rPr>
                            <w:rStyle w:val="db"/>
                            <w:rFonts w:ascii="Arial" w:eastAsia="Times New Roman" w:hAnsi="Source Sans Pro"/>
                            <w:color w:val="010000"/>
                            <w:sz w:val="18"/>
                            <w:szCs w:val="18"/>
                          </w:rPr>
                          <w:t xml:space="preserve"> </w:t>
                        </w:r>
                        <w:hyperlink r:id="rId31" w:tgtFrame="_blank" w:history="1">
                          <w:r>
                            <w:rPr>
                              <w:rStyle w:val="Hyperlink"/>
                              <w:rFonts w:ascii="Arial" w:eastAsia="Times New Roman" w:hAnsi="Source Sans Pro"/>
                              <w:color w:val="010000"/>
                              <w:sz w:val="18"/>
                              <w:szCs w:val="18"/>
                            </w:rPr>
                            <w:t>Legal Notice/Privacy Policy</w:t>
                          </w:r>
                        </w:hyperlink>
                        <w:r>
                          <w:rPr>
                            <w:rStyle w:val="db"/>
                            <w:rFonts w:ascii="Arial" w:eastAsia="Times New Roman" w:hAnsi="Source Sans Pro"/>
                            <w:color w:val="010000"/>
                            <w:sz w:val="18"/>
                            <w:szCs w:val="18"/>
                          </w:rPr>
                          <w:t xml:space="preserve"> </w:t>
                        </w:r>
                        <w:r>
                          <w:rPr>
                            <w:rStyle w:val="hide"/>
                            <w:rFonts w:ascii="Arial" w:eastAsia="Times New Roman" w:hAnsi="Source Sans Pro"/>
                            <w:color w:val="010000"/>
                            <w:sz w:val="18"/>
                            <w:szCs w:val="18"/>
                          </w:rPr>
                          <w:t> </w:t>
                        </w:r>
                        <w:r>
                          <w:rPr>
                            <w:rStyle w:val="hide"/>
                            <w:rFonts w:ascii="Arial" w:eastAsia="Times New Roman" w:hAnsi="Source Sans Pro"/>
                            <w:color w:val="010000"/>
                            <w:sz w:val="18"/>
                            <w:szCs w:val="18"/>
                          </w:rPr>
                          <w:t>|</w:t>
                        </w:r>
                        <w:r>
                          <w:rPr>
                            <w:rStyle w:val="hide"/>
                            <w:rFonts w:ascii="Arial" w:eastAsia="Times New Roman" w:hAnsi="Source Sans Pro"/>
                            <w:color w:val="010000"/>
                            <w:sz w:val="18"/>
                            <w:szCs w:val="18"/>
                          </w:rPr>
                          <w:t> </w:t>
                        </w:r>
                        <w:r>
                          <w:rPr>
                            <w:rStyle w:val="hide"/>
                            <w:rFonts w:ascii="Arial" w:eastAsia="Times New Roman" w:hAnsi="Source Sans Pro"/>
                            <w:color w:val="010000"/>
                            <w:sz w:val="18"/>
                            <w:szCs w:val="18"/>
                          </w:rPr>
                          <w:t xml:space="preserve"> </w:t>
                        </w:r>
                        <w:hyperlink r:id="rId32" w:tgtFrame="_blank" w:history="1">
                          <w:r>
                            <w:rPr>
                              <w:rStyle w:val="Hyperlink"/>
                              <w:rFonts w:ascii="Arial" w:eastAsia="Times New Roman" w:hAnsi="Source Sans Pro"/>
                              <w:color w:val="010000"/>
                              <w:sz w:val="18"/>
                              <w:szCs w:val="18"/>
                            </w:rPr>
                            <w:t>Email Preferences</w:t>
                          </w:r>
                        </w:hyperlink>
                        <w:r>
                          <w:rPr>
                            <w:rFonts w:ascii="Arial" w:eastAsia="Times New Roman" w:hAnsi="Source Sans Pro"/>
                            <w:color w:val="010000"/>
                            <w:sz w:val="18"/>
                            <w:szCs w:val="18"/>
                          </w:rPr>
                          <w:t xml:space="preserve"> </w:t>
                        </w:r>
                        <w:r>
                          <w:rPr>
                            <w:rFonts w:ascii="Arial" w:eastAsia="Times New Roman" w:hAnsi="Source Sans Pro"/>
                            <w:color w:val="010000"/>
                            <w:sz w:val="18"/>
                            <w:szCs w:val="18"/>
                          </w:rPr>
                          <w:t> </w:t>
                        </w:r>
                        <w:r>
                          <w:rPr>
                            <w:rFonts w:ascii="Arial" w:eastAsia="Times New Roman" w:hAnsi="Source Sans Pro"/>
                            <w:color w:val="010000"/>
                            <w:sz w:val="18"/>
                            <w:szCs w:val="18"/>
                          </w:rPr>
                          <w:t>|</w:t>
                        </w:r>
                        <w:r>
                          <w:rPr>
                            <w:rFonts w:ascii="Arial" w:eastAsia="Times New Roman" w:hAnsi="Source Sans Pro"/>
                            <w:color w:val="010000"/>
                            <w:sz w:val="18"/>
                            <w:szCs w:val="18"/>
                          </w:rPr>
                          <w:t> </w:t>
                        </w:r>
                        <w:r>
                          <w:rPr>
                            <w:rFonts w:ascii="Arial" w:eastAsia="Times New Roman" w:hAnsi="Source Sans Pro"/>
                            <w:color w:val="010000"/>
                            <w:sz w:val="18"/>
                            <w:szCs w:val="18"/>
                          </w:rPr>
                          <w:t xml:space="preserve"> </w:t>
                        </w:r>
                        <w:hyperlink r:id="rId33" w:tgtFrame="_blank" w:history="1">
                          <w:r>
                            <w:rPr>
                              <w:rStyle w:val="Hyperlink"/>
                              <w:rFonts w:ascii="Arial" w:eastAsia="Times New Roman" w:hAnsi="Source Sans Pro"/>
                              <w:color w:val="010000"/>
                              <w:sz w:val="18"/>
                              <w:szCs w:val="18"/>
                            </w:rPr>
                            <w:t>Unsubscribe</w:t>
                          </w:r>
                        </w:hyperlink>
                        <w:r>
                          <w:rPr>
                            <w:rFonts w:ascii="Arial" w:eastAsia="Times New Roman" w:hAnsi="Source Sans Pro"/>
                            <w:color w:val="010000"/>
                            <w:sz w:val="18"/>
                            <w:szCs w:val="18"/>
                          </w:rPr>
                          <w:t xml:space="preserve"> </w:t>
                        </w:r>
                        <w:r>
                          <w:rPr>
                            <w:rFonts w:ascii="Arial" w:eastAsia="Times New Roman" w:hAnsi="Source Sans Pro"/>
                            <w:color w:val="010000"/>
                            <w:sz w:val="18"/>
                            <w:szCs w:val="18"/>
                          </w:rPr>
                          <w:t> </w:t>
                        </w:r>
                        <w:r>
                          <w:rPr>
                            <w:rFonts w:ascii="Arial" w:eastAsia="Times New Roman" w:hAnsi="Source Sans Pro"/>
                            <w:color w:val="010000"/>
                            <w:sz w:val="18"/>
                            <w:szCs w:val="18"/>
                          </w:rPr>
                          <w:t xml:space="preserve"> </w:t>
                        </w:r>
                      </w:p>
                    </w:tc>
                  </w:tr>
                  <w:tr w:rsidR="004B524E" w14:paraId="7DDCA116" w14:textId="77777777">
                    <w:trPr>
                      <w:tblCellSpacing w:w="0" w:type="dxa"/>
                    </w:trPr>
                    <w:tc>
                      <w:tcPr>
                        <w:tcW w:w="0" w:type="auto"/>
                        <w:tcMar>
                          <w:top w:w="0" w:type="dxa"/>
                          <w:left w:w="0" w:type="dxa"/>
                          <w:bottom w:w="225" w:type="dxa"/>
                          <w:right w:w="0" w:type="dxa"/>
                        </w:tcMar>
                        <w:vAlign w:val="center"/>
                        <w:hideMark/>
                      </w:tcPr>
                      <w:p w14:paraId="3D082E15" w14:textId="77777777" w:rsidR="004B524E" w:rsidRDefault="004B524E">
                        <w:pPr>
                          <w:spacing w:line="180" w:lineRule="exact"/>
                          <w:jc w:val="center"/>
                          <w:rPr>
                            <w:rFonts w:ascii="Arial" w:eastAsia="Times New Roman" w:hAnsi="Source Sans Pro"/>
                            <w:color w:val="010000"/>
                            <w:sz w:val="15"/>
                            <w:szCs w:val="15"/>
                          </w:rPr>
                        </w:pPr>
                        <w:r>
                          <w:rPr>
                            <w:rFonts w:ascii="Arial" w:eastAsia="Times New Roman" w:hAnsi="Source Sans Pro"/>
                            <w:color w:val="010000"/>
                            <w:sz w:val="15"/>
                            <w:szCs w:val="15"/>
                          </w:rPr>
                          <w:t xml:space="preserve">The National Multiple Sclerosis Society </w:t>
                        </w:r>
                        <w:r>
                          <w:rPr>
                            <w:rFonts w:ascii="Arial" w:eastAsia="Times New Roman" w:hAnsi="Source Sans Pro"/>
                            <w:color w:val="010000"/>
                            <w:sz w:val="15"/>
                            <w:szCs w:val="15"/>
                          </w:rPr>
                          <w:t> </w:t>
                        </w:r>
                        <w:r>
                          <w:rPr>
                            <w:rFonts w:ascii="Arial" w:eastAsia="Times New Roman" w:hAnsi="Source Sans Pro"/>
                            <w:color w:val="010000"/>
                            <w:sz w:val="15"/>
                            <w:szCs w:val="15"/>
                          </w:rPr>
                          <w:t>|</w:t>
                        </w:r>
                        <w:r>
                          <w:rPr>
                            <w:rFonts w:ascii="Arial" w:eastAsia="Times New Roman" w:hAnsi="Source Sans Pro"/>
                            <w:color w:val="010000"/>
                            <w:sz w:val="15"/>
                            <w:szCs w:val="15"/>
                          </w:rPr>
                          <w:t> </w:t>
                        </w:r>
                        <w:r>
                          <w:rPr>
                            <w:rFonts w:ascii="Arial" w:eastAsia="Times New Roman" w:hAnsi="Source Sans Pro"/>
                            <w:color w:val="010000"/>
                            <w:sz w:val="15"/>
                            <w:szCs w:val="15"/>
                          </w:rPr>
                          <w:t xml:space="preserve"> 733 3rd Ave., New York, NY 10017 US</w:t>
                        </w:r>
                        <w:r>
                          <w:rPr>
                            <w:rFonts w:ascii="Arial" w:eastAsia="Times New Roman" w:hAnsi="Source Sans Pro"/>
                            <w:color w:val="010000"/>
                            <w:sz w:val="15"/>
                            <w:szCs w:val="15"/>
                          </w:rPr>
                          <w:br/>
                        </w:r>
                        <w:r>
                          <w:rPr>
                            <w:rFonts w:ascii="Arial" w:eastAsia="Times New Roman" w:hAnsi="Source Sans Pro"/>
                            <w:color w:val="010000"/>
                            <w:sz w:val="15"/>
                            <w:szCs w:val="15"/>
                          </w:rPr>
                          <w:br/>
                          <w:t xml:space="preserve">Contact us at </w:t>
                        </w:r>
                        <w:hyperlink r:id="rId34" w:tgtFrame="_blank" w:history="1">
                          <w:r>
                            <w:rPr>
                              <w:rStyle w:val="Hyperlink"/>
                              <w:rFonts w:ascii="Arial" w:eastAsia="Times New Roman" w:hAnsi="Source Sans Pro"/>
                              <w:color w:val="010000"/>
                              <w:sz w:val="15"/>
                              <w:szCs w:val="15"/>
                            </w:rPr>
                            <w:t>nationalMSsociety.org</w:t>
                          </w:r>
                        </w:hyperlink>
                        <w:r>
                          <w:rPr>
                            <w:rFonts w:ascii="Arial" w:eastAsia="Times New Roman" w:hAnsi="Source Sans Pro"/>
                            <w:color w:val="010000"/>
                            <w:sz w:val="15"/>
                            <w:szCs w:val="15"/>
                          </w:rPr>
                          <w:t xml:space="preserve"> or </w:t>
                        </w:r>
                        <w:hyperlink r:id="rId35" w:tgtFrame="_blank" w:history="1">
                          <w:r>
                            <w:rPr>
                              <w:rStyle w:val="Hyperlink"/>
                              <w:rFonts w:ascii="Arial" w:eastAsia="Times New Roman" w:hAnsi="Source Sans Pro"/>
                              <w:color w:val="010000"/>
                              <w:sz w:val="15"/>
                              <w:szCs w:val="15"/>
                            </w:rPr>
                            <w:t>1-800-344-4867</w:t>
                          </w:r>
                        </w:hyperlink>
                        <w:r>
                          <w:rPr>
                            <w:rFonts w:ascii="Arial" w:eastAsia="Times New Roman" w:hAnsi="Source Sans Pro"/>
                            <w:color w:val="010000"/>
                            <w:sz w:val="15"/>
                            <w:szCs w:val="15"/>
                          </w:rPr>
                          <w:t xml:space="preserve"> </w:t>
                        </w:r>
                        <w:r>
                          <w:rPr>
                            <w:rFonts w:ascii="Arial" w:eastAsia="Times New Roman" w:hAnsi="Source Sans Pro"/>
                            <w:color w:val="010000"/>
                            <w:sz w:val="15"/>
                            <w:szCs w:val="15"/>
                          </w:rPr>
                          <w:br/>
                        </w:r>
                        <w:r>
                          <w:rPr>
                            <w:rFonts w:ascii="Arial" w:eastAsia="Times New Roman" w:hAnsi="Source Sans Pro"/>
                            <w:color w:val="010000"/>
                            <w:sz w:val="15"/>
                            <w:szCs w:val="15"/>
                          </w:rPr>
                          <w:br/>
                          <w:t xml:space="preserve">This message was sent to </w:t>
                        </w:r>
                        <w:hyperlink r:id="rId36" w:history="1">
                          <w:r>
                            <w:rPr>
                              <w:rStyle w:val="Hyperlink"/>
                              <w:rFonts w:ascii="Arial" w:eastAsia="Times New Roman" w:hAnsi="Source Sans Pro"/>
                              <w:sz w:val="15"/>
                              <w:szCs w:val="15"/>
                            </w:rPr>
                            <w:t>lauramay60@gmail.com</w:t>
                          </w:r>
                        </w:hyperlink>
                        <w:r>
                          <w:rPr>
                            <w:rFonts w:ascii="Arial" w:eastAsia="Times New Roman" w:hAnsi="Source Sans Pro"/>
                            <w:color w:val="010000"/>
                            <w:sz w:val="15"/>
                            <w:szCs w:val="15"/>
                          </w:rPr>
                          <w:t xml:space="preserve">. To ensure that you continue to receive our emails, please add us to your address book. </w:t>
                        </w:r>
                      </w:p>
                    </w:tc>
                  </w:tr>
                </w:tbl>
                <w:p w14:paraId="141CB172" w14:textId="77777777" w:rsidR="004B524E" w:rsidRDefault="004B524E">
                  <w:pPr>
                    <w:rPr>
                      <w:rFonts w:ascii="Times New Roman" w:eastAsia="Times New Roman" w:hAnsi="Times New Roman" w:cs="Times New Roman"/>
                      <w:sz w:val="20"/>
                      <w:szCs w:val="20"/>
                    </w:rPr>
                  </w:pPr>
                </w:p>
              </w:tc>
            </w:tr>
          </w:tbl>
          <w:p w14:paraId="6A1B0F88" w14:textId="77777777" w:rsidR="004B524E" w:rsidRDefault="004B524E">
            <w:pPr>
              <w:rPr>
                <w:rFonts w:ascii="Times New Roman" w:eastAsia="Times New Roman" w:hAnsi="Times New Roman" w:cs="Times New Roman"/>
                <w:sz w:val="20"/>
                <w:szCs w:val="20"/>
              </w:rPr>
            </w:pPr>
          </w:p>
        </w:tc>
      </w:tr>
    </w:tbl>
    <w:p w14:paraId="57FB001D" w14:textId="77777777" w:rsidR="00EC5B8C" w:rsidRDefault="00EC5B8C"/>
    <w:sectPr w:rsidR="00EC5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4E"/>
    <w:rsid w:val="002D3A9F"/>
    <w:rsid w:val="00445740"/>
    <w:rsid w:val="004B524E"/>
    <w:rsid w:val="00E0499D"/>
    <w:rsid w:val="00EC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3B5E"/>
  <w15:chartTrackingRefBased/>
  <w15:docId w15:val="{D6D9678D-B51A-459D-9E00-9DB2E4BF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24E"/>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524E"/>
    <w:rPr>
      <w:strike w:val="0"/>
      <w:dstrike w:val="0"/>
      <w:color w:val="CC3F10"/>
      <w:u w:val="none"/>
      <w:effect w:val="none"/>
    </w:rPr>
  </w:style>
  <w:style w:type="character" w:customStyle="1" w:styleId="db">
    <w:name w:val="db"/>
    <w:basedOn w:val="DefaultParagraphFont"/>
    <w:rsid w:val="004B524E"/>
  </w:style>
  <w:style w:type="character" w:customStyle="1" w:styleId="hide">
    <w:name w:val="hide"/>
    <w:basedOn w:val="DefaultParagraphFont"/>
    <w:rsid w:val="004B5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DWAQ-r0jwUyTzcoezrPFig9shj51-e5OjqV0aGOznkNUQVNDREYzQlU4Ukg1N040WUJEQVZTWUY2SC4u&amp;wdLOR=c7B53E6B7-12A4-4B1D-B4B7-65EBB0038DAB" TargetMode="External"/><Relationship Id="rId13" Type="http://schemas.openxmlformats.org/officeDocument/2006/relationships/hyperlink" Target="https://www.nationalmssociety.org/Resources-Support/Find-Support/For-Connection-Program-Volunteers" TargetMode="External"/><Relationship Id="rId18" Type="http://schemas.openxmlformats.org/officeDocument/2006/relationships/hyperlink" Target="https://www.nationalmssociety.org/What-you-need-to-know-about-Coronavirus-(COVID-19)" TargetMode="Externa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hyperlink" Target="https://www.facebook.com/nationalmssociety" TargetMode="External"/><Relationship Id="rId34" Type="http://schemas.openxmlformats.org/officeDocument/2006/relationships/hyperlink" Target="http://www.nationalmssociety.org/Helpful-Links/Contact-Us" TargetMode="External"/><Relationship Id="rId7" Type="http://schemas.openxmlformats.org/officeDocument/2006/relationships/hyperlink" Target="mailto:andreina.barnola@nmss.org?subject=" TargetMode="External"/><Relationship Id="rId12" Type="http://schemas.openxmlformats.org/officeDocument/2006/relationships/hyperlink" Target="https://www.nationalmssociety.org/Resources-Support/Library-Education-Programs/Black-MS-Experience/Group-Discussions" TargetMode="External"/><Relationship Id="rId17" Type="http://schemas.openxmlformats.org/officeDocument/2006/relationships/hyperlink" Target="http://www.nationalmssociety.org/Chapters" TargetMode="External"/><Relationship Id="rId25" Type="http://schemas.openxmlformats.org/officeDocument/2006/relationships/hyperlink" Target="https://www.instagram.com/mssociety/" TargetMode="External"/><Relationship Id="rId33" Type="http://schemas.openxmlformats.org/officeDocument/2006/relationships/hyperlink" Target="javascript:void(0);"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momentummagazineonline.com/ms-blog/" TargetMode="External"/><Relationship Id="rId20" Type="http://schemas.openxmlformats.org/officeDocument/2006/relationships/image" Target="media/image3.png"/><Relationship Id="rId29" Type="http://schemas.openxmlformats.org/officeDocument/2006/relationships/hyperlink" Target="https://secure.nationalmssociety.org/site/Donation2?df_id=63293&amp;63293.donation=form1&amp;mfc_pref=T" TargetMode="External"/><Relationship Id="rId1" Type="http://schemas.openxmlformats.org/officeDocument/2006/relationships/styles" Target="styles.xml"/><Relationship Id="rId6" Type="http://schemas.openxmlformats.org/officeDocument/2006/relationships/hyperlink" Target="https://www.msard-journal.com/article/S2211-0348(23)00116-5/fulltext" TargetMode="External"/><Relationship Id="rId11" Type="http://schemas.openxmlformats.org/officeDocument/2006/relationships/hyperlink" Target="https://secure.nationalmssociety.org/site/SSurvey;jsessionid=00000000.app30115a?NONCE_TOKEN=B7BE4BE4F792D1F56A9BB56499179978&amp;ACTION_REQUIRED=URI_ACTION_USER_REQUESTS&amp;SURVEY_ID=96613" TargetMode="External"/><Relationship Id="rId24" Type="http://schemas.openxmlformats.org/officeDocument/2006/relationships/image" Target="media/image5.png"/><Relationship Id="rId32" Type="http://schemas.openxmlformats.org/officeDocument/2006/relationships/hyperlink" Target="javascript:void(0);" TargetMode="External"/><Relationship Id="rId37"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hyperlink" Target="https://www.nationalmssociety.org/pathways-to-cures" TargetMode="External"/><Relationship Id="rId23" Type="http://schemas.openxmlformats.org/officeDocument/2006/relationships/hyperlink" Target="https://twitter.com/mssociety" TargetMode="External"/><Relationship Id="rId28" Type="http://schemas.openxmlformats.org/officeDocument/2006/relationships/image" Target="media/image7.png"/><Relationship Id="rId36" Type="http://schemas.openxmlformats.org/officeDocument/2006/relationships/hyperlink" Target="mailto:lauramay60@gmail.com" TargetMode="External"/><Relationship Id="rId10" Type="http://schemas.openxmlformats.org/officeDocument/2006/relationships/hyperlink" Target="https://www.surveymonkey.com/r/MFCLQHB" TargetMode="External"/><Relationship Id="rId19" Type="http://schemas.openxmlformats.org/officeDocument/2006/relationships/hyperlink" Target="http://www.nationalmssociety.org/" TargetMode="External"/><Relationship Id="rId31" Type="http://schemas.openxmlformats.org/officeDocument/2006/relationships/hyperlink" Target="http://www.nationalmssociety.org/Helpful-Links/Legal-Notice-Privacy-Policy" TargetMode="External"/><Relationship Id="rId4" Type="http://schemas.openxmlformats.org/officeDocument/2006/relationships/image" Target="media/image1.png"/><Relationship Id="rId9" Type="http://schemas.openxmlformats.org/officeDocument/2006/relationships/hyperlink" Target="https://www.nationalmssociety.org/For-Professionals/Clinical-Care/Professional-Education/Current-Topics-in-MS-Webinar-Series" TargetMode="External"/><Relationship Id="rId14" Type="http://schemas.openxmlformats.org/officeDocument/2006/relationships/hyperlink" Target="https://www.nationalmssociety.org/Resources-Support/Find-Support/Connect-with-Peers-One-on-One" TargetMode="External"/><Relationship Id="rId22" Type="http://schemas.openxmlformats.org/officeDocument/2006/relationships/image" Target="media/image4.png"/><Relationship Id="rId27" Type="http://schemas.openxmlformats.org/officeDocument/2006/relationships/hyperlink" Target="https://www.youtube.com/user/NationalMSSociety" TargetMode="External"/><Relationship Id="rId30" Type="http://schemas.openxmlformats.org/officeDocument/2006/relationships/hyperlink" Target="http://www.nationalmssociety.org/" TargetMode="External"/><Relationship Id="rId35" Type="http://schemas.openxmlformats.org/officeDocument/2006/relationships/hyperlink" Target="tel:180034448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1112</Words>
  <Characters>6342</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Anderson</dc:creator>
  <cp:keywords/>
  <dc:description/>
  <cp:lastModifiedBy>Sarah Anderson</cp:lastModifiedBy>
  <cp:revision>1</cp:revision>
  <dcterms:created xsi:type="dcterms:W3CDTF">2023-04-20T21:54:00Z</dcterms:created>
  <dcterms:modified xsi:type="dcterms:W3CDTF">2023-04-20T21:56:00Z</dcterms:modified>
</cp:coreProperties>
</file>